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82B0A" w:rsidRPr="00E82B0A">
              <w:rPr>
                <w:rFonts w:ascii="黑体" w:eastAsia="黑体" w:hAnsi="黑体"/>
                <w:sz w:val="21"/>
                <w:szCs w:val="21"/>
              </w:rPr>
              <w:t>11.220</w:t>
            </w:r>
            <w:r w:rsidR="00F551C6">
              <w:rPr>
                <w:rFonts w:ascii="黑体" w:eastAsia="黑体" w:hAnsi="黑体"/>
                <w:sz w:val="21"/>
                <w:szCs w:val="21"/>
              </w:rPr>
              <w:t> </w:t>
            </w:r>
            <w:r w:rsidR="00F551C6">
              <w:rPr>
                <w:rFonts w:ascii="黑体" w:eastAsia="黑体" w:hAnsi="黑体"/>
                <w:sz w:val="21"/>
                <w:szCs w:val="21"/>
              </w:rPr>
              <w:t> </w:t>
            </w:r>
            <w:r w:rsidR="00F551C6">
              <w:rPr>
                <w:rFonts w:ascii="黑体" w:eastAsia="黑体" w:hAnsi="黑体"/>
                <w:sz w:val="21"/>
                <w:szCs w:val="21"/>
              </w:rPr>
              <w:t> </w:t>
            </w:r>
            <w:r w:rsidR="00F551C6">
              <w:rPr>
                <w:rFonts w:ascii="黑体" w:eastAsia="黑体" w:hAnsi="黑体"/>
                <w:sz w:val="21"/>
                <w:szCs w:val="21"/>
              </w:rPr>
              <w:t> </w:t>
            </w:r>
            <w:r w:rsidR="00F551C6">
              <w:rPr>
                <w:rFonts w:ascii="黑体" w:eastAsia="黑体" w:hAnsi="黑体"/>
                <w:sz w:val="21"/>
                <w:szCs w:val="21"/>
              </w:rPr>
              <w:t> </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447B2F">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E82B0A">
                    <w:rPr>
                      <w:rFonts w:hint="eastAsia"/>
                    </w:rPr>
                    <w:t>GXAS</w:t>
                  </w:r>
                  <w:r w:rsidR="009C3257">
                    <w:fldChar w:fldCharType="end"/>
                  </w:r>
                  <w:bookmarkEnd w:id="1"/>
                </w:p>
              </w:tc>
            </w:tr>
          </w:tbl>
          <w:p w:rsidR="00FB231D" w:rsidRPr="00672BFD" w:rsidRDefault="00672BFD" w:rsidP="00E82B0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82B0A" w:rsidRPr="00E82B0A">
              <w:rPr>
                <w:rFonts w:ascii="黑体" w:eastAsia="黑体" w:hAnsi="黑体"/>
                <w:sz w:val="21"/>
                <w:szCs w:val="21"/>
              </w:rPr>
              <w:t>B 41</w:t>
            </w:r>
            <w:r w:rsidRPr="00672BFD">
              <w:rPr>
                <w:rFonts w:ascii="黑体" w:eastAsia="黑体" w:hAnsi="黑体"/>
                <w:sz w:val="21"/>
                <w:szCs w:val="21"/>
              </w:rPr>
              <w:fldChar w:fldCharType="end"/>
            </w:r>
            <w:bookmarkEnd w:id="2"/>
          </w:p>
        </w:tc>
      </w:tr>
    </w:tbl>
    <w:bookmarkStart w:id="3" w:name="_Hlk26473981"/>
    <w:p w:rsidR="0094076E" w:rsidRDefault="007B7453" w:rsidP="000107E0">
      <w:pPr>
        <w:pStyle w:val="affff1"/>
        <w:framePr w:w="9639" w:h="624" w:hRule="exact" w:hSpace="181" w:vSpace="181" w:wrap="around" w:hAnchor="page" w:x="1305" w:y="2269"/>
        <w:rPr>
          <w:rFonts w:ascii="黑体" w:eastAsia="黑体"/>
          <w:b w:val="0"/>
          <w:w w:val="100"/>
          <w:sz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94076E">
        <w:rPr>
          <w:rFonts w:ascii="黑体" w:eastAsia="黑体"/>
          <w:b w:val="0"/>
          <w:w w:val="100"/>
          <w:sz w:val="48"/>
        </w:rPr>
        <w:t>团体标准</w:t>
      </w:r>
    </w:p>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82B0A" w:rsidRPr="00E82B0A">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8E46A1">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E82B0A">
        <w:rPr>
          <w:rFonts w:hint="eastAsia"/>
        </w:rPr>
        <w:t>202</w:t>
      </w:r>
      <w:r w:rsidR="008E46A1">
        <w:rPr>
          <w:rFonts w:hint="eastAsia"/>
        </w:rPr>
        <w:t>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AACDCA0" wp14:editId="5498E20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8E46A1">
        <w:t>丝状支原体丝状亚种和牛支原体鉴别诊断二重TaqMan实时荧光PCR法</w:t>
      </w:r>
      <w:r>
        <w:fldChar w:fldCharType="end"/>
      </w:r>
      <w:bookmarkEnd w:id="9"/>
    </w:p>
    <w:p w:rsidR="00815419" w:rsidRPr="00815419" w:rsidRDefault="00815419" w:rsidP="00324EDD">
      <w:pPr>
        <w:framePr w:w="9639" w:h="6974" w:hRule="exact" w:wrap="around" w:vAnchor="page" w:hAnchor="page" w:x="1419" w:y="6408" w:anchorLock="1"/>
        <w:ind w:left="-1418"/>
      </w:pPr>
    </w:p>
    <w:p w:rsidR="0047133A" w:rsidRPr="0047133A" w:rsidRDefault="0047133A" w:rsidP="0047133A">
      <w:pPr>
        <w:pStyle w:val="affffffe"/>
        <w:framePr w:w="9639" w:h="6974" w:hRule="exact" w:wrap="around" w:vAnchor="page" w:hAnchor="page" w:x="1419" w:y="6408" w:anchorLock="1"/>
        <w:textAlignment w:val="bottom"/>
        <w:rPr>
          <w:rFonts w:ascii="黑体" w:eastAsia="黑体" w:hAnsi="黑体"/>
          <w:noProof/>
          <w:szCs w:val="28"/>
        </w:rPr>
      </w:pPr>
      <w:r w:rsidRPr="0047133A">
        <w:rPr>
          <w:rFonts w:ascii="黑体" w:eastAsia="黑体" w:hAnsi="黑体"/>
          <w:noProof/>
          <w:szCs w:val="28"/>
        </w:rPr>
        <w:t xml:space="preserve">Duplex TaqMan real-time PCR assay for differential detection of </w:t>
      </w:r>
    </w:p>
    <w:p w:rsidR="00755402" w:rsidRPr="008B50C8" w:rsidRDefault="0047133A" w:rsidP="0047133A">
      <w:pPr>
        <w:pStyle w:val="affffffe"/>
        <w:framePr w:w="9639" w:h="6974" w:hRule="exact" w:wrap="around" w:vAnchor="page" w:hAnchor="page" w:x="1419" w:y="6408" w:anchorLock="1"/>
        <w:textAlignment w:val="bottom"/>
        <w:rPr>
          <w:rFonts w:eastAsia="黑体"/>
          <w:noProof/>
          <w:szCs w:val="28"/>
        </w:rPr>
      </w:pPr>
      <w:r w:rsidRPr="0047133A">
        <w:rPr>
          <w:rFonts w:ascii="黑体" w:eastAsia="黑体" w:hAnsi="黑体" w:hint="eastAsia"/>
          <w:noProof/>
          <w:szCs w:val="28"/>
        </w:rPr>
        <w:t>Mycoplasma mycoides subsp.Mycoides SC and Mycoplasma bovis</w:t>
      </w:r>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763986">
        <w:rPr>
          <w:noProof/>
          <w:sz w:val="24"/>
          <w:szCs w:val="28"/>
        </w:rPr>
      </w:r>
      <w:r w:rsidR="00763986">
        <w:rPr>
          <w:noProof/>
          <w:sz w:val="24"/>
          <w:szCs w:val="28"/>
        </w:rPr>
        <w:fldChar w:fldCharType="separate"/>
      </w:r>
      <w:r>
        <w:rPr>
          <w:noProof/>
          <w:sz w:val="24"/>
          <w:szCs w:val="28"/>
        </w:rPr>
        <w:fldChar w:fldCharType="end"/>
      </w:r>
      <w:bookmarkEnd w:id="10"/>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8E46A1">
        <w:rPr>
          <w:noProof/>
          <w:sz w:val="21"/>
          <w:szCs w:val="28"/>
        </w:rPr>
        <w:t> </w:t>
      </w:r>
      <w:r w:rsidR="008E46A1">
        <w:rPr>
          <w:noProof/>
          <w:sz w:val="21"/>
          <w:szCs w:val="28"/>
        </w:rPr>
        <w:t> </w:t>
      </w:r>
      <w:r w:rsidR="008E46A1">
        <w:rPr>
          <w:noProof/>
          <w:sz w:val="21"/>
          <w:szCs w:val="28"/>
        </w:rPr>
        <w:t> </w:t>
      </w:r>
      <w:r w:rsidR="008E46A1">
        <w:rPr>
          <w:noProof/>
          <w:sz w:val="21"/>
          <w:szCs w:val="28"/>
        </w:rPr>
        <w:t> </w:t>
      </w:r>
      <w:r w:rsidR="008E46A1">
        <w:rPr>
          <w:noProof/>
          <w:sz w:val="21"/>
          <w:szCs w:val="28"/>
        </w:rPr>
        <w:t> </w:t>
      </w:r>
      <w:r>
        <w:rPr>
          <w:noProof/>
          <w:sz w:val="21"/>
          <w:szCs w:val="28"/>
        </w:rPr>
        <w:fldChar w:fldCharType="end"/>
      </w:r>
      <w:bookmarkEnd w:id="11"/>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763986">
        <w:rPr>
          <w:b/>
          <w:noProof/>
          <w:sz w:val="21"/>
          <w:szCs w:val="28"/>
        </w:rPr>
      </w:r>
      <w:r w:rsidR="00763986">
        <w:rPr>
          <w:b/>
          <w:noProof/>
          <w:sz w:val="21"/>
          <w:szCs w:val="28"/>
        </w:rPr>
        <w:fldChar w:fldCharType="separate"/>
      </w:r>
      <w:r w:rsidRPr="00A6537A">
        <w:rPr>
          <w:b/>
          <w:noProof/>
          <w:sz w:val="21"/>
          <w:szCs w:val="28"/>
        </w:rPr>
        <w:fldChar w:fldCharType="end"/>
      </w:r>
      <w:bookmarkEnd w:id="12"/>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E82B0A" w:rsidRPr="00E82B0A">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F324F37" wp14:editId="0815D457">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E82B0A" w:rsidRDefault="00E82B0A" w:rsidP="00E82B0A">
      <w:pPr>
        <w:pStyle w:val="a6"/>
        <w:spacing w:before="900" w:after="360"/>
      </w:pPr>
      <w:bookmarkStart w:id="20" w:name="BookMark2"/>
      <w:r w:rsidRPr="00E82B0A">
        <w:rPr>
          <w:spacing w:val="320"/>
        </w:rPr>
        <w:lastRenderedPageBreak/>
        <w:t>前</w:t>
      </w:r>
      <w:r>
        <w:t>言</w:t>
      </w:r>
    </w:p>
    <w:p w:rsidR="00E82B0A" w:rsidRDefault="00E82B0A" w:rsidP="00E82B0A">
      <w:pPr>
        <w:pStyle w:val="affff6"/>
        <w:ind w:firstLine="420"/>
      </w:pPr>
      <w:r>
        <w:rPr>
          <w:rFonts w:hint="eastAsia"/>
        </w:rPr>
        <w:t>本文件</w:t>
      </w:r>
      <w:r w:rsidR="008E46A1">
        <w:rPr>
          <w:rFonts w:hint="eastAsia"/>
        </w:rPr>
        <w:t>参照</w:t>
      </w:r>
      <w:r>
        <w:rPr>
          <w:rFonts w:hint="eastAsia"/>
        </w:rPr>
        <w:t>GB/T 1.1—2020《标准化工作导则  第1部分：标准化文件的结构和起草规则》的规定起草。</w:t>
      </w:r>
    </w:p>
    <w:p w:rsidR="00E82B0A" w:rsidRDefault="00E82B0A" w:rsidP="00E82B0A">
      <w:pPr>
        <w:pStyle w:val="affff6"/>
        <w:ind w:firstLine="420"/>
      </w:pPr>
      <w:r>
        <w:rPr>
          <w:rFonts w:hint="eastAsia"/>
        </w:rPr>
        <w:t>请注意本文件的某些内容可能涉及专利。本文件的发布机构不承担识别专利的责任。</w:t>
      </w:r>
    </w:p>
    <w:p w:rsidR="00E82B0A" w:rsidRDefault="00E82B0A" w:rsidP="00E82B0A">
      <w:pPr>
        <w:pStyle w:val="affff6"/>
        <w:ind w:firstLine="420"/>
      </w:pPr>
      <w:r>
        <w:rPr>
          <w:rFonts w:hint="eastAsia"/>
        </w:rPr>
        <w:t>本文件由广西兽医协会提出</w:t>
      </w:r>
      <w:r w:rsidR="008E46A1">
        <w:rPr>
          <w:rFonts w:hint="eastAsia"/>
        </w:rPr>
        <w:t>、宣贯并归口</w:t>
      </w:r>
      <w:r>
        <w:rPr>
          <w:rFonts w:hint="eastAsia"/>
        </w:rPr>
        <w:t>。</w:t>
      </w:r>
    </w:p>
    <w:p w:rsidR="00E82B0A" w:rsidRDefault="00E82B0A" w:rsidP="00E82B0A">
      <w:pPr>
        <w:pStyle w:val="affff6"/>
        <w:ind w:firstLine="420"/>
      </w:pPr>
      <w:r>
        <w:rPr>
          <w:rFonts w:hint="eastAsia"/>
        </w:rPr>
        <w:t>本文件起草单位：广西壮族自治区动物疫病预防控制中心、广西大学、皇氏赛尔生物科技（广西）有限公司、广西悦牧生物科技有限公司、南宁市动物疫病预防控制中心、钦州市动物疫病预防控制中心、防城港市动物疫病预防控制中心、忻城县动物疫病预防控制中心、田东县动物疫病预防控制中心、象州县动物疫病预防控制中心。</w:t>
      </w:r>
    </w:p>
    <w:p w:rsidR="00E82B0A" w:rsidRPr="00E82B0A" w:rsidRDefault="00E82B0A" w:rsidP="00E82B0A">
      <w:pPr>
        <w:pStyle w:val="affff6"/>
        <w:ind w:firstLine="420"/>
      </w:pPr>
      <w:r>
        <w:rPr>
          <w:rFonts w:hint="eastAsia"/>
        </w:rPr>
        <w:t>本文件主要起草人：郑敏、闭璟珊、赵钟毅、胡丽萍、韦正吉、辛佳亮、丁嘉烽、熊锦萍、张红云、杨铭芬、张华智、莫模双、吴健皓、吴琦琳、梁素联、胡颖康、梁晟、杨荣、许瑞胜、杨蓉、苏姣秀、甘海霞、张步娴、苏凯、吕思明、韦芳、钟华训、梁园明、林斌、麻永三、黄丽娟、黄稳妃、龚慧超。</w:t>
      </w:r>
    </w:p>
    <w:p w:rsidR="00E82B0A" w:rsidRDefault="00E82B0A" w:rsidP="00E82B0A">
      <w:pPr>
        <w:pStyle w:val="affff6"/>
        <w:ind w:firstLine="420"/>
      </w:pPr>
    </w:p>
    <w:p w:rsidR="00E82B0A" w:rsidRDefault="00E82B0A" w:rsidP="00E82B0A">
      <w:pPr>
        <w:pStyle w:val="affff6"/>
        <w:ind w:firstLine="420"/>
      </w:pPr>
    </w:p>
    <w:p w:rsidR="00E82B0A" w:rsidRPr="00E82B0A" w:rsidRDefault="00E82B0A" w:rsidP="00E82B0A">
      <w:pPr>
        <w:pStyle w:val="affff6"/>
        <w:ind w:firstLine="420"/>
        <w:sectPr w:rsidR="00E82B0A" w:rsidRPr="00E82B0A" w:rsidSect="00E82B0A">
          <w:headerReference w:type="even" r:id="rId17"/>
          <w:headerReference w:type="default"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711A5E7BD0E4BDA9C61245DAF9457E8"/>
        </w:placeholder>
      </w:sdtPr>
      <w:sdtEndPr/>
      <w:sdtContent>
        <w:bookmarkStart w:id="22" w:name="NEW_STAND_NAME" w:displacedByCustomXml="prev"/>
        <w:p w:rsidR="00F26B7E" w:rsidRPr="00F26B7E" w:rsidRDefault="006C7337" w:rsidP="006C7337">
          <w:pPr>
            <w:pStyle w:val="afffffffff1"/>
            <w:spacing w:beforeLines="100" w:before="240" w:afterLines="220" w:after="528"/>
          </w:pPr>
          <w:r>
            <w:rPr>
              <w:rFonts w:hint="eastAsia"/>
            </w:rPr>
            <w:t>丝状支原体丝状亚种和牛支原体鉴别诊断二重</w:t>
          </w:r>
          <w:proofErr w:type="spellStart"/>
          <w:r>
            <w:t>TaqMan</w:t>
          </w:r>
          <w:proofErr w:type="spellEnd"/>
          <w:r>
            <w:t>实时荧光PCR法</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rsidR="00E82B0A" w:rsidRPr="009270A1" w:rsidRDefault="00E82B0A" w:rsidP="00E82B0A">
      <w:pPr>
        <w:pStyle w:val="affff6"/>
        <w:ind w:firstLine="420"/>
        <w:rPr>
          <w:rFonts w:hAnsi="宋体"/>
        </w:rPr>
      </w:pPr>
      <w:bookmarkStart w:id="32" w:name="_Toc17233326"/>
      <w:bookmarkStart w:id="33" w:name="_Toc17233334"/>
      <w:bookmarkStart w:id="34" w:name="_Toc24884212"/>
      <w:bookmarkStart w:id="35" w:name="_Toc24884219"/>
      <w:bookmarkStart w:id="36" w:name="_Toc26648466"/>
      <w:r w:rsidRPr="009270A1">
        <w:rPr>
          <w:rFonts w:hAnsi="宋体"/>
        </w:rPr>
        <w:t>本文件规定了应用二重TaqMan实时荧光PCR技术对丝状支原体丝状亚种和牛支原体进行鉴别检测的材料准备、操作方法及结果判定。</w:t>
      </w:r>
    </w:p>
    <w:p w:rsidR="008B0C9C" w:rsidRPr="00CD21E0" w:rsidRDefault="00E82B0A" w:rsidP="00E82B0A">
      <w:pPr>
        <w:pStyle w:val="affff6"/>
        <w:ind w:firstLine="420"/>
        <w:rPr>
          <w:rFonts w:ascii="Times New Roman"/>
        </w:rPr>
      </w:pPr>
      <w:r w:rsidRPr="009270A1">
        <w:rPr>
          <w:rFonts w:hAnsi="宋体"/>
        </w:rPr>
        <w:t>本文件适用于丝状支原体丝状亚种和牛支原体的快速鉴别检测，可对临床样品及分离培养物进行检测。</w:t>
      </w:r>
    </w:p>
    <w:p w:rsidR="00E2552F" w:rsidRPr="00CD21E0" w:rsidRDefault="00E2552F" w:rsidP="00A77CCB">
      <w:pPr>
        <w:pStyle w:val="affc"/>
        <w:spacing w:before="240" w:after="240"/>
        <w:rPr>
          <w:rFonts w:ascii="Times New Roman"/>
        </w:rPr>
      </w:pPr>
      <w:bookmarkStart w:id="37" w:name="_Toc26718931"/>
      <w:bookmarkStart w:id="38" w:name="_Toc26986531"/>
      <w:bookmarkStart w:id="39" w:name="_Toc26986772"/>
      <w:bookmarkStart w:id="40" w:name="_Toc97192965"/>
      <w:r w:rsidRPr="00CD21E0">
        <w:rPr>
          <w:rFonts w:ascii="Times New Roman"/>
        </w:rPr>
        <w:t>规范性引用文件</w:t>
      </w:r>
      <w:bookmarkEnd w:id="32"/>
      <w:bookmarkEnd w:id="33"/>
      <w:bookmarkEnd w:id="34"/>
      <w:bookmarkEnd w:id="35"/>
      <w:bookmarkEnd w:id="36"/>
      <w:bookmarkEnd w:id="37"/>
      <w:bookmarkEnd w:id="38"/>
      <w:bookmarkEnd w:id="39"/>
      <w:bookmarkEnd w:id="40"/>
    </w:p>
    <w:sdt>
      <w:sdtPr>
        <w:rPr>
          <w:rFonts w:ascii="Times New Roman"/>
        </w:rPr>
        <w:id w:val="715848253"/>
        <w:placeholder>
          <w:docPart w:val="D42A0309B9D44035A1ECE9B97DC3DD0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Pr="00CD21E0" w:rsidRDefault="008A57E6" w:rsidP="008A57E6">
          <w:pPr>
            <w:pStyle w:val="affff6"/>
            <w:ind w:firstLine="420"/>
            <w:rPr>
              <w:rFonts w:ascii="Times New Roman"/>
            </w:rPr>
          </w:pPr>
          <w:r w:rsidRPr="00CD21E0">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82B0A" w:rsidRPr="008E46A1" w:rsidRDefault="00E82B0A" w:rsidP="00E82B0A">
      <w:pPr>
        <w:pStyle w:val="affff6"/>
        <w:ind w:firstLine="420"/>
        <w:rPr>
          <w:rFonts w:hAnsi="宋体"/>
        </w:rPr>
      </w:pPr>
      <w:r w:rsidRPr="008E46A1">
        <w:rPr>
          <w:rFonts w:hAnsi="宋体"/>
        </w:rPr>
        <w:t>GB 19489</w:t>
      </w:r>
      <w:r w:rsidR="008E46A1">
        <w:rPr>
          <w:rFonts w:hAnsi="宋体" w:hint="eastAsia"/>
        </w:rPr>
        <w:t xml:space="preserve"> </w:t>
      </w:r>
      <w:r w:rsidR="00C840D6">
        <w:rPr>
          <w:rFonts w:hAnsi="宋体" w:hint="eastAsia"/>
        </w:rPr>
        <w:t xml:space="preserve"> </w:t>
      </w:r>
      <w:r w:rsidRPr="008E46A1">
        <w:rPr>
          <w:rFonts w:hAnsi="宋体"/>
        </w:rPr>
        <w:t>实验室生物安全通用要求</w:t>
      </w:r>
    </w:p>
    <w:p w:rsidR="00E82B0A" w:rsidRPr="008E46A1" w:rsidRDefault="00E82B0A" w:rsidP="00E82B0A">
      <w:pPr>
        <w:pStyle w:val="affff6"/>
        <w:ind w:firstLine="420"/>
        <w:rPr>
          <w:rFonts w:hAnsi="宋体"/>
        </w:rPr>
      </w:pPr>
      <w:r w:rsidRPr="008E46A1">
        <w:rPr>
          <w:rFonts w:hAnsi="宋体"/>
        </w:rPr>
        <w:t xml:space="preserve">GB/T 18649 </w:t>
      </w:r>
      <w:r w:rsidR="00C840D6">
        <w:rPr>
          <w:rFonts w:hAnsi="宋体" w:hint="eastAsia"/>
        </w:rPr>
        <w:t xml:space="preserve"> </w:t>
      </w:r>
      <w:r w:rsidRPr="008E46A1">
        <w:rPr>
          <w:rFonts w:hAnsi="宋体"/>
        </w:rPr>
        <w:t>牛传染性胸膜肺炎诊断技术</w:t>
      </w:r>
    </w:p>
    <w:p w:rsidR="00AA6EC9" w:rsidRPr="00CD21E0" w:rsidRDefault="00E82B0A" w:rsidP="00E82B0A">
      <w:pPr>
        <w:pStyle w:val="affff6"/>
        <w:ind w:firstLine="420"/>
        <w:rPr>
          <w:rFonts w:ascii="Times New Roman"/>
        </w:rPr>
      </w:pPr>
      <w:r w:rsidRPr="008E46A1">
        <w:rPr>
          <w:rFonts w:hAnsi="宋体"/>
        </w:rPr>
        <w:t xml:space="preserve">NY/T 541 </w:t>
      </w:r>
      <w:r w:rsidR="00C840D6">
        <w:rPr>
          <w:rFonts w:hAnsi="宋体" w:hint="eastAsia"/>
        </w:rPr>
        <w:t xml:space="preserve"> </w:t>
      </w:r>
      <w:r w:rsidRPr="008E46A1">
        <w:rPr>
          <w:rFonts w:hAnsi="宋体"/>
        </w:rPr>
        <w:t>兽医诊断样品采集、保存与运输技术规范</w:t>
      </w:r>
    </w:p>
    <w:p w:rsidR="00B265BC" w:rsidRPr="00CD21E0" w:rsidRDefault="00FD59EB" w:rsidP="00FD59EB">
      <w:pPr>
        <w:pStyle w:val="affc"/>
        <w:spacing w:before="240" w:after="240"/>
        <w:rPr>
          <w:rFonts w:ascii="Times New Roman"/>
        </w:rPr>
      </w:pPr>
      <w:bookmarkStart w:id="41" w:name="_Toc97192966"/>
      <w:r w:rsidRPr="00CD21E0">
        <w:rPr>
          <w:rFonts w:ascii="Times New Roman"/>
          <w:szCs w:val="21"/>
        </w:rPr>
        <w:t>术语和定义</w:t>
      </w:r>
      <w:bookmarkEnd w:id="41"/>
    </w:p>
    <w:bookmarkStart w:id="42" w:name="_Toc26986532" w:displacedByCustomXml="next"/>
    <w:bookmarkEnd w:id="42" w:displacedByCustomXml="next"/>
    <w:sdt>
      <w:sdtPr>
        <w:rPr>
          <w:rFonts w:ascii="Times New Roman"/>
        </w:rPr>
        <w:id w:val="-1909835108"/>
        <w:placeholder>
          <w:docPart w:val="54B068802E594ACB90348D01F1977A9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B3E93" w:rsidRPr="00CD21E0" w:rsidRDefault="00C840D6" w:rsidP="00FA3C0E">
          <w:pPr>
            <w:pStyle w:val="affff6"/>
            <w:ind w:firstLine="420"/>
            <w:rPr>
              <w:rFonts w:ascii="Times New Roman"/>
            </w:rPr>
          </w:pPr>
          <w:r>
            <w:rPr>
              <w:rFonts w:ascii="Times New Roman"/>
            </w:rPr>
            <w:t>下列术语和定义适用于本文件。</w:t>
          </w:r>
        </w:p>
      </w:sdtContent>
    </w:sdt>
    <w:p w:rsidR="002A1260" w:rsidRPr="00F66FF4" w:rsidRDefault="00F66FF4" w:rsidP="00447B2F">
      <w:pPr>
        <w:pStyle w:val="affd"/>
        <w:spacing w:beforeLines="0" w:before="0" w:afterLines="0" w:after="0"/>
        <w:rPr>
          <w:rFonts w:hAnsi="黑体"/>
        </w:rPr>
      </w:pPr>
      <w:r w:rsidRPr="00F66FF4">
        <w:rPr>
          <w:rFonts w:hAnsi="黑体"/>
        </w:rPr>
        <w:br/>
      </w:r>
      <w:r>
        <w:rPr>
          <w:rFonts w:hAnsi="黑体" w:hint="eastAsia"/>
        </w:rPr>
        <w:t xml:space="preserve">    </w:t>
      </w:r>
      <w:r w:rsidRPr="00F66FF4">
        <w:rPr>
          <w:rFonts w:hAnsi="黑体" w:hint="eastAsia"/>
        </w:rPr>
        <w:t xml:space="preserve">丝状支原体丝状亚种  mycoplasma </w:t>
      </w:r>
      <w:proofErr w:type="spellStart"/>
      <w:r w:rsidRPr="00F66FF4">
        <w:rPr>
          <w:rFonts w:hAnsi="黑体" w:hint="eastAsia"/>
        </w:rPr>
        <w:t>mycoides</w:t>
      </w:r>
      <w:proofErr w:type="spellEnd"/>
      <w:r w:rsidRPr="00F66FF4">
        <w:rPr>
          <w:rFonts w:hAnsi="黑体" w:hint="eastAsia"/>
        </w:rPr>
        <w:t xml:space="preserve"> subsp. </w:t>
      </w:r>
      <w:proofErr w:type="spellStart"/>
      <w:r w:rsidRPr="00F66FF4">
        <w:rPr>
          <w:rFonts w:hAnsi="黑体" w:hint="eastAsia"/>
        </w:rPr>
        <w:t>mycoides</w:t>
      </w:r>
      <w:proofErr w:type="spellEnd"/>
      <w:r w:rsidRPr="00F66FF4">
        <w:rPr>
          <w:rFonts w:hAnsi="黑体" w:hint="eastAsia"/>
        </w:rPr>
        <w:t>，</w:t>
      </w:r>
      <w:proofErr w:type="spellStart"/>
      <w:r w:rsidRPr="00F66FF4">
        <w:rPr>
          <w:rFonts w:hAnsi="黑体" w:hint="eastAsia"/>
        </w:rPr>
        <w:t>Mmm</w:t>
      </w:r>
      <w:proofErr w:type="spellEnd"/>
    </w:p>
    <w:p w:rsidR="001D212F" w:rsidRPr="00875FF1" w:rsidRDefault="00FA3C0E" w:rsidP="00447B2F">
      <w:pPr>
        <w:pStyle w:val="affff6"/>
        <w:ind w:firstLine="420"/>
        <w:rPr>
          <w:rFonts w:hAnsi="宋体"/>
        </w:rPr>
      </w:pPr>
      <w:r w:rsidRPr="00875FF1">
        <w:rPr>
          <w:rFonts w:hAnsi="宋体"/>
        </w:rPr>
        <w:t>Mmm是柔膜体纲支原体目支原体科支原体属的成员，是牛传染性胸膜肺炎（</w:t>
      </w:r>
      <w:r w:rsidR="007865A0" w:rsidRPr="00875FF1">
        <w:rPr>
          <w:rFonts w:hAnsi="宋体" w:hint="eastAsia"/>
        </w:rPr>
        <w:t>c</w:t>
      </w:r>
      <w:r w:rsidRPr="00875FF1">
        <w:rPr>
          <w:rFonts w:hAnsi="宋体"/>
        </w:rPr>
        <w:t xml:space="preserve">ontagious </w:t>
      </w:r>
      <w:r w:rsidR="00C840D6" w:rsidRPr="00875FF1">
        <w:rPr>
          <w:rFonts w:hAnsi="宋体" w:hint="eastAsia"/>
        </w:rPr>
        <w:t>b</w:t>
      </w:r>
      <w:r w:rsidRPr="00875FF1">
        <w:rPr>
          <w:rFonts w:hAnsi="宋体"/>
        </w:rPr>
        <w:t xml:space="preserve">ovine </w:t>
      </w:r>
      <w:r w:rsidR="00C840D6" w:rsidRPr="00875FF1">
        <w:rPr>
          <w:rFonts w:hAnsi="宋体" w:hint="eastAsia"/>
        </w:rPr>
        <w:t>p</w:t>
      </w:r>
      <w:r w:rsidRPr="00875FF1">
        <w:rPr>
          <w:rFonts w:hAnsi="宋体"/>
        </w:rPr>
        <w:t>leuropneumonia，CBPP）的病原体。CBPP又称牛肺疫，是一种对牛属动物危害严重的高度接触性传染病，以高热、呼吸困难、咳嗽、肺小叶间淋巴管浆液-渗出性纤维素性炎和浆液纤维素性胸膜炎为特征。</w:t>
      </w:r>
    </w:p>
    <w:p w:rsidR="00875FF1" w:rsidRPr="00F66FF4" w:rsidRDefault="00F66FF4" w:rsidP="00447B2F">
      <w:pPr>
        <w:pStyle w:val="affd"/>
        <w:spacing w:beforeLines="0" w:before="0" w:afterLines="0" w:after="0"/>
        <w:rPr>
          <w:rFonts w:hAnsi="黑体"/>
        </w:rPr>
      </w:pPr>
      <w:r w:rsidRPr="00F66FF4">
        <w:rPr>
          <w:rFonts w:hAnsi="黑体"/>
        </w:rPr>
        <w:br/>
      </w:r>
      <w:r>
        <w:rPr>
          <w:rFonts w:hAnsi="黑体" w:hint="eastAsia"/>
        </w:rPr>
        <w:t xml:space="preserve">    </w:t>
      </w:r>
      <w:r w:rsidRPr="00F66FF4">
        <w:rPr>
          <w:rFonts w:hAnsi="黑体" w:hint="eastAsia"/>
        </w:rPr>
        <w:t xml:space="preserve">牛支原体  mycoplasma </w:t>
      </w:r>
      <w:proofErr w:type="spellStart"/>
      <w:r w:rsidRPr="00F66FF4">
        <w:rPr>
          <w:rFonts w:hAnsi="黑体" w:hint="eastAsia"/>
        </w:rPr>
        <w:t>bovis</w:t>
      </w:r>
      <w:proofErr w:type="spellEnd"/>
      <w:r w:rsidRPr="00F66FF4">
        <w:rPr>
          <w:rFonts w:hAnsi="黑体" w:hint="eastAsia"/>
        </w:rPr>
        <w:t xml:space="preserve">，M </w:t>
      </w:r>
      <w:proofErr w:type="spellStart"/>
      <w:r w:rsidRPr="00F66FF4">
        <w:rPr>
          <w:rFonts w:hAnsi="黑体" w:hint="eastAsia"/>
        </w:rPr>
        <w:t>bovis</w:t>
      </w:r>
      <w:proofErr w:type="spellEnd"/>
    </w:p>
    <w:p w:rsidR="003E019F" w:rsidRPr="00875FF1" w:rsidRDefault="00FA3C0E" w:rsidP="00447B2F">
      <w:pPr>
        <w:pStyle w:val="affff6"/>
        <w:ind w:firstLine="420"/>
      </w:pPr>
      <w:r w:rsidRPr="00875FF1">
        <w:t>M bovis是柔膜体纲支原体目支原体科支原体属的成员，其感染牛属动物可引起一种危害较为严重的高度接触性传染病，以肺炎、乳腺炎、关节炎、生殖道炎、角膜结膜炎等为特征。</w:t>
      </w:r>
    </w:p>
    <w:p w:rsidR="00875FF1" w:rsidRPr="00F66FF4" w:rsidRDefault="00F66FF4" w:rsidP="00447B2F">
      <w:pPr>
        <w:pStyle w:val="affd"/>
        <w:spacing w:beforeLines="0" w:before="0" w:afterLines="0" w:after="0"/>
        <w:rPr>
          <w:rFonts w:hAnsi="黑体"/>
        </w:rPr>
      </w:pPr>
      <w:r w:rsidRPr="00F66FF4">
        <w:rPr>
          <w:rFonts w:hAnsi="黑体"/>
        </w:rPr>
        <w:br/>
      </w:r>
      <w:r>
        <w:rPr>
          <w:rFonts w:hAnsi="黑体" w:hint="eastAsia"/>
        </w:rPr>
        <w:t xml:space="preserve">    </w:t>
      </w:r>
      <w:proofErr w:type="spellStart"/>
      <w:r w:rsidRPr="00F66FF4">
        <w:rPr>
          <w:rFonts w:hAnsi="黑体" w:hint="eastAsia"/>
        </w:rPr>
        <w:t>TaqMan</w:t>
      </w:r>
      <w:proofErr w:type="spellEnd"/>
      <w:r w:rsidRPr="00F66FF4">
        <w:rPr>
          <w:rFonts w:hAnsi="黑体" w:hint="eastAsia"/>
        </w:rPr>
        <w:t>实时荧光PCR</w:t>
      </w:r>
    </w:p>
    <w:p w:rsidR="00FA3C0E" w:rsidRPr="00875FF1" w:rsidRDefault="00FA3C0E" w:rsidP="00447B2F">
      <w:pPr>
        <w:pStyle w:val="affff6"/>
        <w:ind w:firstLine="420"/>
        <w:rPr>
          <w:rFonts w:hAnsi="宋体"/>
        </w:rPr>
      </w:pPr>
      <w:r w:rsidRPr="00875FF1">
        <w:rPr>
          <w:rFonts w:hAnsi="宋体"/>
        </w:rPr>
        <w:t>是指在PCR反应体系中加入基于Taq DNA聚合酶5’核酸酶活性的荧光标记探针，利用荧光信号积累实时监测整个PCR进程。</w:t>
      </w:r>
    </w:p>
    <w:p w:rsidR="00875FF1" w:rsidRPr="00F66FF4" w:rsidRDefault="00F66FF4" w:rsidP="00447B2F">
      <w:pPr>
        <w:pStyle w:val="affd"/>
        <w:spacing w:beforeLines="0" w:before="0" w:afterLines="0" w:after="0"/>
        <w:rPr>
          <w:rFonts w:hAnsi="黑体"/>
        </w:rPr>
      </w:pPr>
      <w:r w:rsidRPr="00F66FF4">
        <w:rPr>
          <w:rFonts w:hAnsi="黑体"/>
        </w:rPr>
        <w:br/>
      </w:r>
      <w:r>
        <w:rPr>
          <w:rFonts w:hAnsi="黑体" w:hint="eastAsia"/>
        </w:rPr>
        <w:t xml:space="preserve">    </w:t>
      </w:r>
      <w:r w:rsidRPr="00F66FF4">
        <w:rPr>
          <w:rFonts w:hAnsi="黑体" w:hint="eastAsia"/>
        </w:rPr>
        <w:t>二重</w:t>
      </w:r>
      <w:proofErr w:type="spellStart"/>
      <w:r w:rsidRPr="00F66FF4">
        <w:rPr>
          <w:rFonts w:hAnsi="黑体" w:hint="eastAsia"/>
        </w:rPr>
        <w:t>TaqMan</w:t>
      </w:r>
      <w:proofErr w:type="spellEnd"/>
      <w:r w:rsidRPr="00F66FF4">
        <w:rPr>
          <w:rFonts w:hAnsi="黑体" w:hint="eastAsia"/>
        </w:rPr>
        <w:t>实时荧光PCR</w:t>
      </w:r>
    </w:p>
    <w:p w:rsidR="00FA3C0E" w:rsidRPr="00875FF1" w:rsidRDefault="00FA3C0E" w:rsidP="00447B2F">
      <w:pPr>
        <w:pStyle w:val="affff6"/>
        <w:ind w:firstLine="420"/>
        <w:rPr>
          <w:rFonts w:hAnsi="宋体"/>
        </w:rPr>
      </w:pPr>
      <w:r w:rsidRPr="00875FF1">
        <w:rPr>
          <w:rFonts w:hAnsi="宋体"/>
        </w:rPr>
        <w:t>在同一TaqMan实时荧光PCR反应体系中加入两对引物和两条荧光探针，以实现同时扩增并检测两条目的基因的目的。</w:t>
      </w:r>
    </w:p>
    <w:p w:rsidR="00FA3C0E" w:rsidRPr="00CD21E0" w:rsidRDefault="00FA3C0E" w:rsidP="00FA3C0E">
      <w:pPr>
        <w:pStyle w:val="affc"/>
        <w:spacing w:before="240" w:after="240"/>
        <w:rPr>
          <w:rFonts w:ascii="Times New Roman"/>
        </w:rPr>
      </w:pPr>
      <w:r w:rsidRPr="00CD21E0">
        <w:rPr>
          <w:rFonts w:ascii="Times New Roman"/>
        </w:rPr>
        <w:t>缩略语</w:t>
      </w:r>
    </w:p>
    <w:p w:rsidR="00FA3C0E" w:rsidRPr="00CD21E0" w:rsidRDefault="00FA3C0E" w:rsidP="00875FF1">
      <w:pPr>
        <w:pStyle w:val="affff6"/>
        <w:ind w:firstLine="420"/>
      </w:pPr>
      <w:r w:rsidRPr="00CD21E0">
        <w:t>下列缩略语适用于本文件。</w:t>
      </w:r>
    </w:p>
    <w:p w:rsidR="007865A0" w:rsidRPr="007865A0" w:rsidRDefault="007865A0" w:rsidP="007865A0">
      <w:pPr>
        <w:pStyle w:val="affff6"/>
        <w:ind w:firstLine="420"/>
        <w:rPr>
          <w:rFonts w:hAnsi="宋体"/>
        </w:rPr>
      </w:pPr>
      <w:r w:rsidRPr="007865A0">
        <w:rPr>
          <w:rFonts w:hAnsi="宋体"/>
        </w:rPr>
        <w:t>BHQ1：黑洞荧光猝灭基团1（black hole quencher 1）</w:t>
      </w:r>
    </w:p>
    <w:p w:rsidR="007865A0" w:rsidRPr="007865A0" w:rsidRDefault="007865A0" w:rsidP="00FA3C0E">
      <w:pPr>
        <w:pStyle w:val="affff6"/>
        <w:ind w:firstLine="420"/>
        <w:rPr>
          <w:rFonts w:hAnsi="宋体"/>
        </w:rPr>
      </w:pPr>
      <w:r w:rsidRPr="007865A0">
        <w:rPr>
          <w:rFonts w:hAnsi="宋体"/>
        </w:rPr>
        <w:t>BHQ3：黑洞荧光猝灭基团3（black hole quencher 3）</w:t>
      </w:r>
    </w:p>
    <w:p w:rsidR="007865A0" w:rsidRPr="007865A0" w:rsidRDefault="007865A0" w:rsidP="00FA3C0E">
      <w:pPr>
        <w:pStyle w:val="affff6"/>
        <w:ind w:firstLine="420"/>
        <w:rPr>
          <w:rFonts w:hAnsi="宋体"/>
        </w:rPr>
      </w:pPr>
      <w:r w:rsidRPr="007865A0">
        <w:rPr>
          <w:rFonts w:hAnsi="宋体"/>
        </w:rPr>
        <w:t>Ct值：每个反应管内的荧光信号量达到设定的阈值所经历的循环数（cycle threshold）</w:t>
      </w:r>
    </w:p>
    <w:p w:rsidR="007865A0" w:rsidRPr="007865A0" w:rsidRDefault="007865A0" w:rsidP="00FA3C0E">
      <w:pPr>
        <w:pStyle w:val="affff6"/>
        <w:ind w:firstLine="420"/>
        <w:rPr>
          <w:rFonts w:hAnsi="宋体"/>
        </w:rPr>
      </w:pPr>
      <w:r w:rsidRPr="007865A0">
        <w:rPr>
          <w:rFonts w:hAnsi="宋体"/>
        </w:rPr>
        <w:t>CY5：花氰染料CY5（cyanine5）</w:t>
      </w:r>
    </w:p>
    <w:p w:rsidR="007865A0" w:rsidRPr="007865A0" w:rsidRDefault="007865A0" w:rsidP="00FA3C0E">
      <w:pPr>
        <w:pStyle w:val="affff6"/>
        <w:ind w:firstLine="420"/>
        <w:rPr>
          <w:rFonts w:hAnsi="宋体"/>
        </w:rPr>
      </w:pPr>
      <w:r w:rsidRPr="007865A0">
        <w:rPr>
          <w:rFonts w:hAnsi="宋体"/>
        </w:rPr>
        <w:lastRenderedPageBreak/>
        <w:t>DNA：脱氧核糖核酸（deoxyribonucleic acid）</w:t>
      </w:r>
    </w:p>
    <w:p w:rsidR="007865A0" w:rsidRPr="007865A0" w:rsidRDefault="007865A0" w:rsidP="00FA3C0E">
      <w:pPr>
        <w:pStyle w:val="affff6"/>
        <w:ind w:firstLine="420"/>
        <w:rPr>
          <w:rFonts w:hAnsi="宋体"/>
        </w:rPr>
      </w:pPr>
      <w:r w:rsidRPr="007865A0">
        <w:rPr>
          <w:rFonts w:hAnsi="宋体"/>
        </w:rPr>
        <w:t>FAM：6-羧基荧光素（6-carboxyfluorescein）</w:t>
      </w:r>
    </w:p>
    <w:p w:rsidR="007865A0" w:rsidRPr="007865A0" w:rsidRDefault="007865A0" w:rsidP="00FA3C0E">
      <w:pPr>
        <w:pStyle w:val="affff6"/>
        <w:ind w:firstLine="420"/>
        <w:rPr>
          <w:rFonts w:hAnsi="宋体"/>
        </w:rPr>
      </w:pPr>
      <w:r w:rsidRPr="007865A0">
        <w:rPr>
          <w:rFonts w:hAnsi="宋体"/>
        </w:rPr>
        <w:t>M bovis：牛支原体（mycoplasma bovis，M bovis）</w:t>
      </w:r>
    </w:p>
    <w:p w:rsidR="007865A0" w:rsidRDefault="007865A0" w:rsidP="00FA3C0E">
      <w:pPr>
        <w:pStyle w:val="affff6"/>
        <w:ind w:firstLine="420"/>
        <w:rPr>
          <w:rFonts w:hAnsi="宋体"/>
        </w:rPr>
      </w:pPr>
      <w:r w:rsidRPr="007865A0">
        <w:rPr>
          <w:rFonts w:hAnsi="宋体"/>
        </w:rPr>
        <w:t>Mmm：丝状支原体丝状亚种（mycoplasma mycoides subsp. mycoides，Mmm）</w:t>
      </w:r>
    </w:p>
    <w:p w:rsidR="00FA3C0E" w:rsidRPr="00CD21E0" w:rsidRDefault="00FA3C0E" w:rsidP="00FA3C0E">
      <w:pPr>
        <w:pStyle w:val="affff6"/>
        <w:ind w:firstLine="420"/>
        <w:rPr>
          <w:rFonts w:ascii="Times New Roman"/>
        </w:rPr>
      </w:pPr>
      <w:r w:rsidRPr="007865A0">
        <w:rPr>
          <w:rFonts w:hAnsi="宋体"/>
        </w:rPr>
        <w:t>PCR：聚合酶链式反应（polymerase chain reaction）</w:t>
      </w:r>
    </w:p>
    <w:p w:rsidR="00FA3C0E" w:rsidRPr="00CD21E0" w:rsidRDefault="00FA3C0E" w:rsidP="00FA3C0E">
      <w:pPr>
        <w:pStyle w:val="affc"/>
        <w:spacing w:before="240" w:after="240"/>
        <w:rPr>
          <w:rFonts w:ascii="Times New Roman"/>
        </w:rPr>
      </w:pPr>
      <w:r w:rsidRPr="00CD21E0">
        <w:rPr>
          <w:rFonts w:ascii="Times New Roman"/>
        </w:rPr>
        <w:t>检测材料</w:t>
      </w:r>
    </w:p>
    <w:p w:rsidR="00FA3C0E" w:rsidRPr="00A42F7F" w:rsidRDefault="00FA3C0E" w:rsidP="00FA3C0E">
      <w:pPr>
        <w:pStyle w:val="affd"/>
        <w:spacing w:before="120" w:after="120"/>
        <w:rPr>
          <w:rFonts w:hAnsi="黑体"/>
        </w:rPr>
      </w:pPr>
      <w:r w:rsidRPr="00A42F7F">
        <w:rPr>
          <w:rFonts w:hAnsi="黑体"/>
        </w:rPr>
        <w:t>用于</w:t>
      </w:r>
      <w:proofErr w:type="spellStart"/>
      <w:r w:rsidRPr="00A42F7F">
        <w:rPr>
          <w:rFonts w:hAnsi="黑体"/>
        </w:rPr>
        <w:t>Mmm</w:t>
      </w:r>
      <w:proofErr w:type="spellEnd"/>
      <w:r w:rsidRPr="00A42F7F">
        <w:rPr>
          <w:rFonts w:hAnsi="黑体"/>
        </w:rPr>
        <w:t>和MS鉴别检测的特异性引物</w:t>
      </w:r>
    </w:p>
    <w:p w:rsidR="00FA3C0E" w:rsidRPr="00CD21E0" w:rsidRDefault="00FA3C0E" w:rsidP="00E37B09">
      <w:pPr>
        <w:pStyle w:val="af2"/>
      </w:pPr>
      <w:proofErr w:type="spellStart"/>
      <w:r w:rsidRPr="00CD21E0">
        <w:t>Mmm</w:t>
      </w:r>
      <w:proofErr w:type="spellEnd"/>
      <w:r w:rsidRPr="00CD21E0">
        <w:t>上游引物</w:t>
      </w:r>
      <w:proofErr w:type="spellStart"/>
      <w:r w:rsidRPr="00CD21E0">
        <w:t>MmmSC</w:t>
      </w:r>
      <w:proofErr w:type="spellEnd"/>
      <w:r w:rsidRPr="00CD21E0">
        <w:t>-F：5</w:t>
      </w:r>
      <w:r w:rsidRPr="00CD21E0">
        <w:t>’</w:t>
      </w:r>
      <w:r w:rsidRPr="00CD21E0">
        <w:t>-ATCCCATATTTTAGAATAAGAGT-3</w:t>
      </w:r>
      <w:r w:rsidRPr="00CD21E0">
        <w:t>’</w:t>
      </w:r>
    </w:p>
    <w:p w:rsidR="00FA3C0E" w:rsidRPr="00CD21E0" w:rsidRDefault="00FA3C0E" w:rsidP="00E37B09">
      <w:pPr>
        <w:pStyle w:val="af2"/>
      </w:pPr>
      <w:proofErr w:type="spellStart"/>
      <w:r w:rsidRPr="00CD21E0">
        <w:t>Mmm</w:t>
      </w:r>
      <w:proofErr w:type="spellEnd"/>
      <w:r w:rsidRPr="00CD21E0">
        <w:t>下游引物</w:t>
      </w:r>
      <w:proofErr w:type="spellStart"/>
      <w:r w:rsidRPr="00CD21E0">
        <w:t>MmmSC</w:t>
      </w:r>
      <w:proofErr w:type="spellEnd"/>
      <w:r w:rsidRPr="00CD21E0">
        <w:t>-R：5</w:t>
      </w:r>
      <w:r w:rsidRPr="00CD21E0">
        <w:t>’</w:t>
      </w:r>
      <w:r w:rsidRPr="00CD21E0">
        <w:t>-CAAAATATGAACTAACAAAGATG-3</w:t>
      </w:r>
      <w:r w:rsidRPr="00CD21E0">
        <w:t>’</w:t>
      </w:r>
    </w:p>
    <w:p w:rsidR="00FA3C0E" w:rsidRPr="00CD21E0" w:rsidRDefault="00FA3C0E" w:rsidP="00E37B09">
      <w:pPr>
        <w:pStyle w:val="af2"/>
      </w:pPr>
      <w:proofErr w:type="spellStart"/>
      <w:r w:rsidRPr="00CD21E0">
        <w:t>Mmm</w:t>
      </w:r>
      <w:proofErr w:type="spellEnd"/>
      <w:r w:rsidRPr="00CD21E0">
        <w:t>荧光探针</w:t>
      </w:r>
      <w:proofErr w:type="spellStart"/>
      <w:r w:rsidRPr="00CD21E0">
        <w:t>MmmSC</w:t>
      </w:r>
      <w:proofErr w:type="spellEnd"/>
      <w:r w:rsidRPr="00CD21E0">
        <w:t>-P：5</w:t>
      </w:r>
      <w:r w:rsidRPr="00CD21E0">
        <w:t>’</w:t>
      </w:r>
      <w:r w:rsidRPr="00CD21E0">
        <w:t>-CY5-ACTAGATATGGGGTTTTCGTAATTTCT-BHQ3-3</w:t>
      </w:r>
      <w:r w:rsidRPr="00CD21E0">
        <w:t>′</w:t>
      </w:r>
    </w:p>
    <w:p w:rsidR="00FA3C0E" w:rsidRPr="00CD21E0" w:rsidRDefault="00FA3C0E" w:rsidP="00E37B09">
      <w:pPr>
        <w:pStyle w:val="af2"/>
      </w:pPr>
      <w:r w:rsidRPr="00CD21E0">
        <w:t xml:space="preserve">M </w:t>
      </w:r>
      <w:proofErr w:type="spellStart"/>
      <w:r w:rsidRPr="00CD21E0">
        <w:t>bovis</w:t>
      </w:r>
      <w:proofErr w:type="spellEnd"/>
      <w:r w:rsidRPr="00CD21E0">
        <w:t>上游引物</w:t>
      </w:r>
      <w:proofErr w:type="spellStart"/>
      <w:r w:rsidRPr="00CD21E0">
        <w:t>M.Bovis</w:t>
      </w:r>
      <w:proofErr w:type="spellEnd"/>
      <w:r w:rsidRPr="00CD21E0">
        <w:t>-F：5</w:t>
      </w:r>
      <w:r w:rsidRPr="00CD21E0">
        <w:t>’</w:t>
      </w:r>
      <w:r w:rsidRPr="00CD21E0">
        <w:t>-ATCGCTATGGAATATTAATCA-3</w:t>
      </w:r>
      <w:r w:rsidRPr="00CD21E0">
        <w:t>’</w:t>
      </w:r>
    </w:p>
    <w:p w:rsidR="00FA3C0E" w:rsidRPr="00CD21E0" w:rsidRDefault="00FA3C0E" w:rsidP="00E37B09">
      <w:pPr>
        <w:pStyle w:val="af2"/>
      </w:pPr>
      <w:r w:rsidRPr="00CD21E0">
        <w:t xml:space="preserve">M </w:t>
      </w:r>
      <w:proofErr w:type="spellStart"/>
      <w:r w:rsidRPr="00CD21E0">
        <w:t>bovis</w:t>
      </w:r>
      <w:proofErr w:type="spellEnd"/>
      <w:r w:rsidRPr="00CD21E0">
        <w:t>下游引物</w:t>
      </w:r>
      <w:proofErr w:type="spellStart"/>
      <w:r w:rsidRPr="00CD21E0">
        <w:t>M.Bovis</w:t>
      </w:r>
      <w:proofErr w:type="spellEnd"/>
      <w:r w:rsidRPr="00CD21E0">
        <w:t>-R：5</w:t>
      </w:r>
      <w:r w:rsidRPr="00CD21E0">
        <w:t>’</w:t>
      </w:r>
      <w:r w:rsidRPr="00CD21E0">
        <w:t>-GTTTAAAAGTTCTTCCTGTAC-3</w:t>
      </w:r>
      <w:r w:rsidRPr="00CD21E0">
        <w:t>’</w:t>
      </w:r>
    </w:p>
    <w:p w:rsidR="00FA3C0E" w:rsidRPr="00CD21E0" w:rsidRDefault="00FA3C0E" w:rsidP="00E37B09">
      <w:pPr>
        <w:pStyle w:val="af2"/>
      </w:pPr>
      <w:r w:rsidRPr="00CD21E0">
        <w:t xml:space="preserve">M </w:t>
      </w:r>
      <w:proofErr w:type="spellStart"/>
      <w:r w:rsidRPr="00CD21E0">
        <w:t>bovis</w:t>
      </w:r>
      <w:proofErr w:type="spellEnd"/>
      <w:r w:rsidRPr="00CD21E0">
        <w:t>荧光探针</w:t>
      </w:r>
      <w:proofErr w:type="spellStart"/>
      <w:r w:rsidRPr="00CD21E0">
        <w:t>M.Bovis</w:t>
      </w:r>
      <w:proofErr w:type="spellEnd"/>
      <w:r w:rsidRPr="00CD21E0">
        <w:t>-P：5</w:t>
      </w:r>
      <w:r w:rsidRPr="00CD21E0">
        <w:t>’</w:t>
      </w:r>
      <w:r w:rsidRPr="00CD21E0">
        <w:t>-FAM-ATTCCACTAGGTTTAAGTGTTGATG-BHQ1-3</w:t>
      </w:r>
      <w:r w:rsidRPr="00CD21E0">
        <w:t>′</w:t>
      </w:r>
    </w:p>
    <w:p w:rsidR="00FA3C0E" w:rsidRPr="00E37B09" w:rsidRDefault="00FA3C0E" w:rsidP="00FA3C0E">
      <w:pPr>
        <w:pStyle w:val="affff6"/>
        <w:ind w:firstLine="420"/>
        <w:rPr>
          <w:rFonts w:hAnsi="宋体"/>
        </w:rPr>
      </w:pPr>
      <w:r w:rsidRPr="00E37B09">
        <w:rPr>
          <w:rFonts w:hAnsi="宋体"/>
        </w:rPr>
        <w:t>引物和探针用灭菌双蒸水稀释成 10</w:t>
      </w:r>
      <w:r w:rsidR="00A42F7F">
        <w:rPr>
          <w:rFonts w:hAnsi="宋体" w:hint="eastAsia"/>
        </w:rPr>
        <w:t xml:space="preserve"> </w:t>
      </w:r>
      <w:r w:rsidRPr="00E37B09">
        <w:rPr>
          <w:rFonts w:hAnsi="宋体"/>
        </w:rPr>
        <w:t>μmol/L，于-20 ℃避光保存，6个月内使用。</w:t>
      </w:r>
    </w:p>
    <w:p w:rsidR="00FA3C0E" w:rsidRPr="00CD21E0" w:rsidRDefault="00FA3C0E" w:rsidP="00FA3C0E">
      <w:pPr>
        <w:pStyle w:val="affd"/>
        <w:spacing w:before="120" w:after="120"/>
        <w:rPr>
          <w:rFonts w:ascii="Times New Roman" w:eastAsia="宋体"/>
        </w:rPr>
      </w:pPr>
      <w:r w:rsidRPr="00CD21E0">
        <w:rPr>
          <w:rFonts w:ascii="Times New Roman"/>
        </w:rPr>
        <w:t>试剂</w:t>
      </w:r>
    </w:p>
    <w:p w:rsidR="00FA3C0E" w:rsidRPr="00CD21E0" w:rsidRDefault="00FA3C0E" w:rsidP="00E37B09">
      <w:pPr>
        <w:pStyle w:val="affffffffa"/>
      </w:pPr>
      <w:r w:rsidRPr="00CD21E0">
        <w:t>细菌DNA 提取试剂盒。</w:t>
      </w:r>
    </w:p>
    <w:p w:rsidR="00FA3C0E" w:rsidRPr="00CD21E0" w:rsidRDefault="00FA3C0E" w:rsidP="00E37B09">
      <w:pPr>
        <w:pStyle w:val="affffffffa"/>
      </w:pPr>
      <w:r w:rsidRPr="00CD21E0">
        <w:t>商品化实时荧光PCR预混液。</w:t>
      </w:r>
    </w:p>
    <w:p w:rsidR="00FA3C0E" w:rsidRPr="00CD21E0" w:rsidRDefault="00FA3C0E" w:rsidP="00E37B09">
      <w:pPr>
        <w:pStyle w:val="affffffffa"/>
      </w:pPr>
      <w:r w:rsidRPr="00CD21E0">
        <w:t>阳性对照：含有</w:t>
      </w:r>
      <w:proofErr w:type="spellStart"/>
      <w:r w:rsidRPr="00CD21E0">
        <w:t>Mmm</w:t>
      </w:r>
      <w:proofErr w:type="spellEnd"/>
      <w:r w:rsidRPr="00CD21E0">
        <w:t xml:space="preserve">和M </w:t>
      </w:r>
      <w:proofErr w:type="spellStart"/>
      <w:r w:rsidRPr="00CD21E0">
        <w:t>bovis</w:t>
      </w:r>
      <w:proofErr w:type="spellEnd"/>
      <w:r w:rsidRPr="00CD21E0">
        <w:t>目的基因片段（注：基因序列见附录A.1）的阳性质控品，或者灭活的</w:t>
      </w:r>
      <w:proofErr w:type="spellStart"/>
      <w:r w:rsidRPr="00CD21E0">
        <w:t>Mmm</w:t>
      </w:r>
      <w:proofErr w:type="spellEnd"/>
      <w:r w:rsidRPr="00CD21E0">
        <w:t xml:space="preserve">和M </w:t>
      </w:r>
      <w:proofErr w:type="spellStart"/>
      <w:r w:rsidRPr="00CD21E0">
        <w:t>bovis</w:t>
      </w:r>
      <w:proofErr w:type="spellEnd"/>
      <w:r w:rsidRPr="00CD21E0">
        <w:t>培养物。</w:t>
      </w:r>
    </w:p>
    <w:p w:rsidR="00FA3C0E" w:rsidRPr="00CD21E0" w:rsidRDefault="00FA3C0E" w:rsidP="00E37B09">
      <w:pPr>
        <w:pStyle w:val="affffffffa"/>
      </w:pPr>
      <w:r w:rsidRPr="00CD21E0">
        <w:t>阴性对照：不含</w:t>
      </w:r>
      <w:proofErr w:type="spellStart"/>
      <w:r w:rsidRPr="00CD21E0">
        <w:t>Mmm</w:t>
      </w:r>
      <w:proofErr w:type="spellEnd"/>
      <w:r w:rsidRPr="00CD21E0">
        <w:t xml:space="preserve">和M </w:t>
      </w:r>
      <w:proofErr w:type="spellStart"/>
      <w:r w:rsidRPr="00CD21E0">
        <w:t>bovis</w:t>
      </w:r>
      <w:proofErr w:type="spellEnd"/>
      <w:r w:rsidRPr="00CD21E0">
        <w:t>的培养液。</w:t>
      </w:r>
    </w:p>
    <w:p w:rsidR="00FA3C0E" w:rsidRPr="00CD21E0" w:rsidRDefault="00FA3C0E" w:rsidP="00E37B09">
      <w:pPr>
        <w:pStyle w:val="affffffffa"/>
      </w:pPr>
      <w:r w:rsidRPr="00CD21E0">
        <w:t>空白对照：灭菌双蒸水。</w:t>
      </w:r>
    </w:p>
    <w:p w:rsidR="00FA3C0E" w:rsidRPr="00CD21E0" w:rsidRDefault="00FA3C0E" w:rsidP="00E37B09">
      <w:pPr>
        <w:pStyle w:val="affffffffa"/>
      </w:pPr>
      <w:r w:rsidRPr="00CD21E0">
        <w:t>其他试剂</w:t>
      </w:r>
    </w:p>
    <w:p w:rsidR="00FA3C0E" w:rsidRPr="00CD21E0" w:rsidRDefault="00FA3C0E" w:rsidP="00FA3C0E">
      <w:pPr>
        <w:pStyle w:val="affff6"/>
        <w:ind w:firstLine="420"/>
        <w:rPr>
          <w:rFonts w:ascii="Times New Roman"/>
        </w:rPr>
      </w:pPr>
      <w:r w:rsidRPr="00CD21E0">
        <w:rPr>
          <w:rFonts w:ascii="Times New Roman"/>
        </w:rPr>
        <w:t>其他试剂如下：</w:t>
      </w:r>
    </w:p>
    <w:p w:rsidR="00FA3C0E" w:rsidRPr="00CD21E0" w:rsidRDefault="00FA3C0E" w:rsidP="00E37B09">
      <w:pPr>
        <w:pStyle w:val="af2"/>
      </w:pPr>
      <w:r w:rsidRPr="00CD21E0">
        <w:t>灭菌双蒸水；</w:t>
      </w:r>
    </w:p>
    <w:p w:rsidR="00FA3C0E" w:rsidRPr="00CD21E0" w:rsidRDefault="00FA3C0E" w:rsidP="00E37B09">
      <w:pPr>
        <w:pStyle w:val="af2"/>
      </w:pPr>
      <w:r w:rsidRPr="00CD21E0">
        <w:t>灭菌PBS （pH7.2）（注：试剂的</w:t>
      </w:r>
      <w:proofErr w:type="gramStart"/>
      <w:r w:rsidRPr="00CD21E0">
        <w:t>配制见</w:t>
      </w:r>
      <w:proofErr w:type="gramEnd"/>
      <w:r w:rsidRPr="00CD21E0">
        <w:t>附录B.1）；</w:t>
      </w:r>
    </w:p>
    <w:p w:rsidR="00FA3C0E" w:rsidRPr="00CD21E0" w:rsidRDefault="00FA3C0E" w:rsidP="00E37B09">
      <w:pPr>
        <w:pStyle w:val="af2"/>
      </w:pPr>
      <w:r w:rsidRPr="00CD21E0">
        <w:t>DMEM低糖培养基（注：试剂的</w:t>
      </w:r>
      <w:proofErr w:type="gramStart"/>
      <w:r w:rsidRPr="00CD21E0">
        <w:t>配制见</w:t>
      </w:r>
      <w:proofErr w:type="gramEnd"/>
      <w:r w:rsidRPr="00CD21E0">
        <w:t>附录B.2）。</w:t>
      </w:r>
    </w:p>
    <w:p w:rsidR="00FA3C0E" w:rsidRPr="00CD21E0" w:rsidRDefault="00FA3C0E" w:rsidP="00FA3C0E">
      <w:pPr>
        <w:pStyle w:val="affd"/>
        <w:spacing w:before="120" w:after="120"/>
        <w:rPr>
          <w:rFonts w:ascii="Times New Roman"/>
        </w:rPr>
      </w:pPr>
      <w:r w:rsidRPr="00CD21E0">
        <w:rPr>
          <w:rFonts w:ascii="Times New Roman"/>
        </w:rPr>
        <w:t>仪器设备及一次性耗材</w:t>
      </w:r>
    </w:p>
    <w:p w:rsidR="00FA3C0E" w:rsidRPr="00CD21E0" w:rsidRDefault="00FA3C0E" w:rsidP="00E37B09">
      <w:pPr>
        <w:pStyle w:val="affff6"/>
        <w:ind w:firstLine="420"/>
      </w:pPr>
      <w:r w:rsidRPr="00CD21E0">
        <w:t>本方法使用下列仪器设备：</w:t>
      </w:r>
    </w:p>
    <w:p w:rsidR="00FA3C0E" w:rsidRPr="00CD21E0" w:rsidRDefault="00FA3C0E" w:rsidP="00E37B09">
      <w:pPr>
        <w:pStyle w:val="af2"/>
      </w:pPr>
      <w:r w:rsidRPr="00CD21E0">
        <w:t>生物安全柜；</w:t>
      </w:r>
    </w:p>
    <w:p w:rsidR="00FA3C0E" w:rsidRPr="00CD21E0" w:rsidRDefault="00FA3C0E" w:rsidP="00E37B09">
      <w:pPr>
        <w:pStyle w:val="af2"/>
      </w:pPr>
      <w:r w:rsidRPr="00CD21E0">
        <w:t>荧光PCR仪；</w:t>
      </w:r>
    </w:p>
    <w:p w:rsidR="00FA3C0E" w:rsidRPr="00CD21E0" w:rsidRDefault="00FA3C0E" w:rsidP="00E37B09">
      <w:pPr>
        <w:pStyle w:val="af2"/>
      </w:pPr>
      <w:r w:rsidRPr="00CD21E0">
        <w:t>小型台式高速离心机；</w:t>
      </w:r>
    </w:p>
    <w:p w:rsidR="00FA3C0E" w:rsidRPr="00CD21E0" w:rsidRDefault="00FA3C0E" w:rsidP="00E37B09">
      <w:pPr>
        <w:pStyle w:val="af2"/>
      </w:pPr>
      <w:r w:rsidRPr="00CD21E0">
        <w:t>水浴锅；</w:t>
      </w:r>
    </w:p>
    <w:p w:rsidR="00FA3C0E" w:rsidRPr="00CD21E0" w:rsidRDefault="00FA3C0E" w:rsidP="00E37B09">
      <w:pPr>
        <w:pStyle w:val="af2"/>
      </w:pPr>
      <w:r w:rsidRPr="00CD21E0">
        <w:t>漩涡振荡器；</w:t>
      </w:r>
    </w:p>
    <w:p w:rsidR="00FA3C0E" w:rsidRPr="00CD21E0" w:rsidRDefault="00FA3C0E" w:rsidP="00E37B09">
      <w:pPr>
        <w:pStyle w:val="af2"/>
      </w:pPr>
      <w:r w:rsidRPr="00CD21E0">
        <w:t>组织研磨器；</w:t>
      </w:r>
    </w:p>
    <w:p w:rsidR="00FA3C0E" w:rsidRPr="00CD21E0" w:rsidRDefault="00FA3C0E" w:rsidP="00E37B09">
      <w:pPr>
        <w:pStyle w:val="af2"/>
      </w:pPr>
      <w:r w:rsidRPr="00CD21E0">
        <w:t>微量加样器。</w:t>
      </w:r>
    </w:p>
    <w:p w:rsidR="00FA3C0E" w:rsidRPr="00CD21E0" w:rsidRDefault="00FA3C0E" w:rsidP="00FA3C0E">
      <w:pPr>
        <w:pStyle w:val="affc"/>
        <w:spacing w:before="240" w:after="240"/>
        <w:rPr>
          <w:rFonts w:ascii="Times New Roman"/>
        </w:rPr>
      </w:pPr>
      <w:r w:rsidRPr="00CD21E0">
        <w:rPr>
          <w:rFonts w:ascii="Times New Roman"/>
        </w:rPr>
        <w:t>操作方法</w:t>
      </w:r>
    </w:p>
    <w:p w:rsidR="00FA3C0E" w:rsidRPr="00CD21E0" w:rsidRDefault="00FA3C0E" w:rsidP="00FA3C0E">
      <w:pPr>
        <w:pStyle w:val="affd"/>
        <w:spacing w:before="120" w:after="120"/>
        <w:rPr>
          <w:rFonts w:ascii="Times New Roman"/>
        </w:rPr>
      </w:pPr>
      <w:r w:rsidRPr="00CD21E0">
        <w:rPr>
          <w:rFonts w:ascii="Times New Roman"/>
        </w:rPr>
        <w:t>生物安全要求</w:t>
      </w:r>
    </w:p>
    <w:p w:rsidR="00FA3C0E" w:rsidRPr="00E37B09" w:rsidRDefault="00FA3C0E" w:rsidP="00FA3C0E">
      <w:pPr>
        <w:pStyle w:val="affff6"/>
        <w:ind w:firstLine="420"/>
        <w:rPr>
          <w:rFonts w:hAnsi="宋体"/>
        </w:rPr>
      </w:pPr>
      <w:r w:rsidRPr="00E37B09">
        <w:rPr>
          <w:rFonts w:hAnsi="宋体"/>
        </w:rPr>
        <w:t>样品采集、保存、运输、检测和废弃物的处置，按照GB/T 19489和NY/T 541要求进行。</w:t>
      </w:r>
    </w:p>
    <w:p w:rsidR="00FA3C0E" w:rsidRPr="00CD21E0" w:rsidRDefault="00FA3C0E" w:rsidP="00FA3C0E">
      <w:pPr>
        <w:pStyle w:val="affd"/>
        <w:spacing w:before="120" w:after="120"/>
        <w:rPr>
          <w:rFonts w:ascii="Times New Roman"/>
        </w:rPr>
      </w:pPr>
      <w:r w:rsidRPr="00CD21E0">
        <w:rPr>
          <w:rFonts w:ascii="Times New Roman"/>
        </w:rPr>
        <w:t>临床样品的采集</w:t>
      </w:r>
    </w:p>
    <w:p w:rsidR="00FA3C0E" w:rsidRPr="00E37B09" w:rsidRDefault="00CD21E0" w:rsidP="00FA3C0E">
      <w:pPr>
        <w:pStyle w:val="affff6"/>
        <w:ind w:firstLine="420"/>
        <w:rPr>
          <w:rFonts w:hAnsi="宋体"/>
        </w:rPr>
      </w:pPr>
      <w:r w:rsidRPr="00E37B09">
        <w:rPr>
          <w:rFonts w:hAnsi="宋体"/>
        </w:rPr>
        <w:t>根据临床症状，用灭菌器械（注射器、剪刀、棉拭子）无菌采集关节液、胸腔积液、鼻腔棉拭子和肺脏、关节病变组织等样品，置于无菌离心管或适宜无菌容器内保存。棉拭子样品应加入1.0</w:t>
      </w:r>
      <w:r w:rsidR="00B508CC">
        <w:rPr>
          <w:rFonts w:hAnsi="宋体"/>
        </w:rPr>
        <w:t> </w:t>
      </w:r>
      <w:r w:rsidR="00B508CC">
        <w:rPr>
          <w:rFonts w:hAnsi="宋体" w:hint="eastAsia"/>
        </w:rPr>
        <w:t>mL</w:t>
      </w:r>
      <w:r w:rsidRPr="00E37B09">
        <w:rPr>
          <w:rFonts w:hAnsi="宋体"/>
        </w:rPr>
        <w:t>PBS或DMEM保存液。</w:t>
      </w:r>
    </w:p>
    <w:p w:rsidR="00CD21E0" w:rsidRPr="00CD21E0" w:rsidRDefault="00CD21E0" w:rsidP="00CD21E0">
      <w:pPr>
        <w:pStyle w:val="affd"/>
        <w:spacing w:before="120" w:after="120"/>
        <w:rPr>
          <w:rFonts w:ascii="Times New Roman"/>
        </w:rPr>
      </w:pPr>
      <w:r w:rsidRPr="00CD21E0">
        <w:rPr>
          <w:rFonts w:ascii="Times New Roman"/>
        </w:rPr>
        <w:lastRenderedPageBreak/>
        <w:t>样品的运输与保存</w:t>
      </w:r>
    </w:p>
    <w:p w:rsidR="00CD21E0" w:rsidRPr="00A42F7F" w:rsidRDefault="00CD21E0" w:rsidP="00CD21E0">
      <w:pPr>
        <w:pStyle w:val="affff6"/>
        <w:ind w:firstLine="420"/>
        <w:rPr>
          <w:rFonts w:hAnsi="宋体"/>
        </w:rPr>
      </w:pPr>
      <w:r w:rsidRPr="00A42F7F">
        <w:rPr>
          <w:rFonts w:hAnsi="宋体"/>
        </w:rPr>
        <w:t>样品需2</w:t>
      </w:r>
      <w:r w:rsidR="00F66FF4">
        <w:rPr>
          <w:rFonts w:hAnsi="宋体"/>
        </w:rPr>
        <w:t>℃</w:t>
      </w:r>
      <w:r w:rsidRPr="00A42F7F">
        <w:rPr>
          <w:rFonts w:hAnsi="宋体"/>
        </w:rPr>
        <w:t>～8</w:t>
      </w:r>
      <w:r w:rsidR="00B508CC">
        <w:rPr>
          <w:rFonts w:hAnsi="宋体"/>
        </w:rPr>
        <w:t> </w:t>
      </w:r>
      <w:r w:rsidR="00F66FF4">
        <w:rPr>
          <w:rFonts w:hAnsi="宋体"/>
        </w:rPr>
        <w:t>℃</w:t>
      </w:r>
      <w:r w:rsidRPr="00A42F7F">
        <w:rPr>
          <w:rFonts w:hAnsi="宋体"/>
        </w:rPr>
        <w:t>冷藏运输；样本到达实验室后，可立即检测，亦可于4</w:t>
      </w:r>
      <w:r w:rsidR="00B508CC">
        <w:rPr>
          <w:rFonts w:ascii="MS Gothic" w:eastAsia="MS Gothic" w:hAnsi="MS Gothic" w:cs="MS Gothic" w:hint="eastAsia"/>
        </w:rPr>
        <w:t> </w:t>
      </w:r>
      <w:r w:rsidRPr="00A42F7F">
        <w:rPr>
          <w:rFonts w:hAnsi="宋体"/>
        </w:rPr>
        <w:t>℃短暂保存，但保存时间不宜超过24</w:t>
      </w:r>
      <w:r w:rsidR="00B508CC">
        <w:rPr>
          <w:rFonts w:ascii="MS Gothic" w:eastAsia="MS Gothic" w:hAnsi="MS Gothic" w:cs="MS Gothic" w:hint="eastAsia"/>
        </w:rPr>
        <w:t> </w:t>
      </w:r>
      <w:r w:rsidRPr="00A42F7F">
        <w:rPr>
          <w:rFonts w:hAnsi="宋体"/>
        </w:rPr>
        <w:t>h。长期保存，应置于-20</w:t>
      </w:r>
      <w:r w:rsidR="00B508CC">
        <w:rPr>
          <w:rFonts w:ascii="MS Gothic" w:eastAsia="MS Gothic" w:hAnsi="MS Gothic" w:cs="MS Gothic" w:hint="eastAsia"/>
        </w:rPr>
        <w:t> </w:t>
      </w:r>
      <w:r w:rsidRPr="00A42F7F">
        <w:rPr>
          <w:rFonts w:hAnsi="宋体"/>
        </w:rPr>
        <w:t>℃或-40</w:t>
      </w:r>
      <w:r w:rsidR="00B508CC">
        <w:rPr>
          <w:rFonts w:ascii="MS Gothic" w:eastAsia="MS Gothic" w:hAnsi="MS Gothic" w:cs="MS Gothic" w:hint="eastAsia"/>
        </w:rPr>
        <w:t> </w:t>
      </w:r>
      <w:r w:rsidRPr="00A42F7F">
        <w:rPr>
          <w:rFonts w:hAnsi="宋体"/>
        </w:rPr>
        <w:t>℃以下。样品应避免反复冻融。</w:t>
      </w:r>
    </w:p>
    <w:p w:rsidR="00CD21E0" w:rsidRPr="00CD21E0" w:rsidRDefault="00CD21E0" w:rsidP="00CD21E0">
      <w:pPr>
        <w:pStyle w:val="affd"/>
        <w:spacing w:before="120" w:after="120"/>
        <w:rPr>
          <w:rFonts w:ascii="Times New Roman"/>
        </w:rPr>
      </w:pPr>
      <w:r w:rsidRPr="00CD21E0">
        <w:rPr>
          <w:rFonts w:ascii="Times New Roman"/>
        </w:rPr>
        <w:t>样品预处理</w:t>
      </w:r>
    </w:p>
    <w:p w:rsidR="00CD21E0" w:rsidRPr="00A42F7F" w:rsidRDefault="00CD21E0" w:rsidP="00CD21E0">
      <w:pPr>
        <w:pStyle w:val="affff6"/>
        <w:ind w:firstLine="420"/>
        <w:rPr>
          <w:rFonts w:hAnsi="宋体"/>
        </w:rPr>
      </w:pPr>
      <w:r w:rsidRPr="00A42F7F">
        <w:rPr>
          <w:rFonts w:hAnsi="宋体"/>
        </w:rPr>
        <w:t>棉拭子样品先剧烈摇震，然后将棉拭子用力挤压后弃去，12000</w:t>
      </w:r>
      <w:r w:rsidR="00B508CC">
        <w:rPr>
          <w:rFonts w:ascii="MS Gothic" w:eastAsia="MS Gothic" w:hAnsi="MS Gothic" w:cs="MS Gothic" w:hint="eastAsia"/>
        </w:rPr>
        <w:t> </w:t>
      </w:r>
      <w:r w:rsidRPr="00A42F7F">
        <w:rPr>
          <w:rFonts w:hAnsi="宋体"/>
        </w:rPr>
        <w:t>r/min离心5</w:t>
      </w:r>
      <w:r w:rsidR="00B508CC">
        <w:rPr>
          <w:rFonts w:ascii="MS Gothic" w:eastAsia="MS Gothic" w:hAnsi="MS Gothic" w:cs="MS Gothic" w:hint="eastAsia"/>
        </w:rPr>
        <w:t> </w:t>
      </w:r>
      <w:r w:rsidRPr="00A42F7F">
        <w:rPr>
          <w:rFonts w:hAnsi="宋体"/>
        </w:rPr>
        <w:t>min，取200</w:t>
      </w:r>
      <w:r w:rsidR="00B508CC">
        <w:rPr>
          <w:rFonts w:hAnsi="宋体"/>
        </w:rPr>
        <w:t> </w:t>
      </w:r>
      <w:r w:rsidR="00B508CC">
        <w:rPr>
          <w:rFonts w:ascii="MS Gothic" w:eastAsia="MS Gothic" w:hAnsi="MS Gothic" w:cs="MS Gothic" w:hint="eastAsia"/>
        </w:rPr>
        <w:t> </w:t>
      </w:r>
      <w:r w:rsidR="00B508CC" w:rsidRPr="00A42F7F">
        <w:rPr>
          <w:rFonts w:hAnsi="宋体"/>
        </w:rPr>
        <w:t>µL</w:t>
      </w:r>
      <w:r w:rsidRPr="00A42F7F">
        <w:rPr>
          <w:rFonts w:hAnsi="宋体"/>
        </w:rPr>
        <w:t>上清液备用。组织样品加2倍PBS或灭菌生理盐水研磨成匀浆，移至离心管中剧烈摇震后，12000 r/min离心5 min，取200</w:t>
      </w:r>
      <w:r w:rsidR="00B508CC">
        <w:rPr>
          <w:rFonts w:ascii="MS Gothic" w:eastAsia="MS Gothic" w:hAnsi="MS Gothic" w:cs="MS Gothic" w:hint="eastAsia"/>
        </w:rPr>
        <w:t> </w:t>
      </w:r>
      <w:r w:rsidR="00B508CC" w:rsidRPr="00A42F7F">
        <w:rPr>
          <w:rFonts w:hAnsi="宋体"/>
        </w:rPr>
        <w:t>µL</w:t>
      </w:r>
      <w:r w:rsidRPr="00A42F7F">
        <w:rPr>
          <w:rFonts w:hAnsi="宋体"/>
        </w:rPr>
        <w:t>上清液备用。关节液、胸腔积液和分离培养物，可直接取200</w:t>
      </w:r>
      <w:r w:rsidR="00B508CC">
        <w:rPr>
          <w:rFonts w:hAnsi="宋体"/>
        </w:rPr>
        <w:t> </w:t>
      </w:r>
      <w:r w:rsidR="00B508CC" w:rsidRPr="00A42F7F">
        <w:rPr>
          <w:rFonts w:hAnsi="宋体"/>
        </w:rPr>
        <w:t>µL</w:t>
      </w:r>
      <w:r w:rsidRPr="00A42F7F">
        <w:rPr>
          <w:rFonts w:hAnsi="宋体"/>
        </w:rPr>
        <w:t>上清液备用。</w:t>
      </w:r>
    </w:p>
    <w:p w:rsidR="00CD21E0" w:rsidRPr="00CD21E0" w:rsidRDefault="00A42F7F" w:rsidP="00A42F7F">
      <w:pPr>
        <w:pStyle w:val="affd"/>
        <w:spacing w:before="120" w:after="120"/>
      </w:pPr>
      <w:r w:rsidRPr="00A42F7F">
        <w:rPr>
          <w:rFonts w:hint="eastAsia"/>
        </w:rPr>
        <w:t>待检样品DNA抽提</w:t>
      </w:r>
    </w:p>
    <w:p w:rsidR="00CD21E0" w:rsidRPr="00A42F7F" w:rsidRDefault="00CD21E0" w:rsidP="00CD21E0">
      <w:pPr>
        <w:pStyle w:val="affff6"/>
        <w:ind w:firstLine="420"/>
        <w:rPr>
          <w:rFonts w:hAnsi="宋体"/>
        </w:rPr>
      </w:pPr>
      <w:r w:rsidRPr="00A42F7F">
        <w:rPr>
          <w:rFonts w:hAnsi="宋体"/>
        </w:rPr>
        <w:t>采用细菌DNA提取试剂盒（5.2.1）提取待检样品的核酸作为模板。阳性对照（5.2.3）、阴性对照（5.2.4）均按照待检样品提取方法进行操作。</w:t>
      </w:r>
    </w:p>
    <w:p w:rsidR="00CD21E0" w:rsidRPr="00CD21E0" w:rsidRDefault="00CD21E0" w:rsidP="00CD21E0">
      <w:pPr>
        <w:pStyle w:val="affd"/>
        <w:spacing w:before="120" w:after="120"/>
        <w:rPr>
          <w:rFonts w:ascii="Times New Roman"/>
        </w:rPr>
      </w:pPr>
      <w:r w:rsidRPr="00CD21E0">
        <w:rPr>
          <w:rFonts w:ascii="Times New Roman"/>
        </w:rPr>
        <w:t>反应体系的配制</w:t>
      </w:r>
    </w:p>
    <w:p w:rsidR="00CD21E0" w:rsidRPr="00A42F7F" w:rsidRDefault="00CD21E0" w:rsidP="00CD21E0">
      <w:pPr>
        <w:pStyle w:val="affff6"/>
        <w:ind w:firstLine="420"/>
        <w:rPr>
          <w:rFonts w:hAnsi="宋体"/>
        </w:rPr>
      </w:pPr>
      <w:r w:rsidRPr="00A42F7F">
        <w:rPr>
          <w:rFonts w:hAnsi="宋体"/>
        </w:rPr>
        <w:t>在冰浴条件下，在荧光 PCR 反应管中按下列试剂用量分别加入各成份：</w:t>
      </w:r>
    </w:p>
    <w:p w:rsidR="00CD21E0" w:rsidRPr="00A42F7F" w:rsidRDefault="00CD21E0" w:rsidP="00A42F7F">
      <w:pPr>
        <w:pStyle w:val="af2"/>
        <w:rPr>
          <w:rFonts w:hAnsi="宋体"/>
        </w:rPr>
      </w:pPr>
      <w:r w:rsidRPr="00A42F7F">
        <w:rPr>
          <w:rFonts w:hAnsi="宋体"/>
        </w:rPr>
        <w:t xml:space="preserve">Premix Ex </w:t>
      </w:r>
      <w:proofErr w:type="spellStart"/>
      <w:r w:rsidRPr="00A42F7F">
        <w:rPr>
          <w:rFonts w:hAnsi="宋体"/>
        </w:rPr>
        <w:t>Taq</w:t>
      </w:r>
      <w:proofErr w:type="spellEnd"/>
      <w:r w:rsidRPr="00A42F7F">
        <w:rPr>
          <w:rFonts w:hAnsi="宋体"/>
        </w:rPr>
        <w:t>（Probe qPCR）（2X）：10</w:t>
      </w:r>
      <w:r w:rsidR="00B508CC">
        <w:rPr>
          <w:rFonts w:ascii="MS Gothic" w:eastAsia="MS Gothic" w:hAnsi="MS Gothic" w:cs="MS Gothic" w:hint="eastAsia"/>
        </w:rPr>
        <w:t> </w:t>
      </w:r>
      <w:r w:rsidRPr="00A42F7F">
        <w:rPr>
          <w:rFonts w:hAnsi="宋体"/>
        </w:rPr>
        <w:t>µL，终浓度为1倍；</w:t>
      </w:r>
    </w:p>
    <w:p w:rsidR="00CD21E0" w:rsidRPr="00A42F7F" w:rsidRDefault="00CD21E0" w:rsidP="00A42F7F">
      <w:pPr>
        <w:pStyle w:val="af2"/>
        <w:rPr>
          <w:rFonts w:hAnsi="宋体"/>
        </w:rPr>
      </w:pPr>
      <w:proofErr w:type="spellStart"/>
      <w:r w:rsidRPr="00A42F7F">
        <w:rPr>
          <w:rFonts w:hAnsi="宋体"/>
        </w:rPr>
        <w:t>Mmm</w:t>
      </w:r>
      <w:proofErr w:type="spellEnd"/>
      <w:r w:rsidRPr="00A42F7F">
        <w:rPr>
          <w:rFonts w:hAnsi="宋体"/>
        </w:rPr>
        <w:t>上游引物</w:t>
      </w:r>
      <w:proofErr w:type="spellStart"/>
      <w:r w:rsidRPr="00A42F7F">
        <w:rPr>
          <w:rFonts w:hAnsi="宋体"/>
        </w:rPr>
        <w:t>MmmSC</w:t>
      </w:r>
      <w:proofErr w:type="spellEnd"/>
      <w:r w:rsidRPr="00A42F7F">
        <w:rPr>
          <w:rFonts w:hAnsi="宋体"/>
        </w:rPr>
        <w:t>-F：0.7</w:t>
      </w:r>
      <w:r w:rsidR="00B508CC">
        <w:rPr>
          <w:rFonts w:ascii="MS Gothic" w:eastAsia="MS Gothic" w:hAnsi="MS Gothic" w:cs="MS Gothic" w:hint="eastAsia"/>
        </w:rPr>
        <w:t> </w:t>
      </w:r>
      <w:r w:rsidRPr="00A42F7F">
        <w:rPr>
          <w:rFonts w:hAnsi="宋体"/>
        </w:rPr>
        <w:t>µL，终浓度为0.35</w:t>
      </w:r>
      <w:r w:rsidR="00B508CC">
        <w:rPr>
          <w:rFonts w:ascii="MS Gothic" w:eastAsia="MS Gothic" w:hAnsi="MS Gothic" w:cs="MS Gothic" w:hint="eastAsia"/>
        </w:rPr>
        <w:t> </w:t>
      </w:r>
      <w:proofErr w:type="spellStart"/>
      <w:r w:rsidRPr="00A42F7F">
        <w:rPr>
          <w:rFonts w:hAnsi="宋体"/>
        </w:rPr>
        <w:t>pmol</w:t>
      </w:r>
      <w:proofErr w:type="spellEnd"/>
      <w:r w:rsidRPr="00A42F7F">
        <w:rPr>
          <w:rFonts w:hAnsi="宋体"/>
        </w:rPr>
        <w:t>/µL；</w:t>
      </w:r>
    </w:p>
    <w:p w:rsidR="00CD21E0" w:rsidRPr="00A42F7F" w:rsidRDefault="00CD21E0" w:rsidP="00A42F7F">
      <w:pPr>
        <w:pStyle w:val="af2"/>
        <w:rPr>
          <w:rFonts w:hAnsi="宋体"/>
        </w:rPr>
      </w:pPr>
      <w:proofErr w:type="spellStart"/>
      <w:r w:rsidRPr="00A42F7F">
        <w:rPr>
          <w:rFonts w:hAnsi="宋体"/>
        </w:rPr>
        <w:t>Mmm</w:t>
      </w:r>
      <w:proofErr w:type="spellEnd"/>
      <w:r w:rsidRPr="00A42F7F">
        <w:rPr>
          <w:rFonts w:hAnsi="宋体"/>
        </w:rPr>
        <w:t>下游引物</w:t>
      </w:r>
      <w:proofErr w:type="spellStart"/>
      <w:r w:rsidRPr="00A42F7F">
        <w:rPr>
          <w:rFonts w:hAnsi="宋体"/>
        </w:rPr>
        <w:t>MmmSC</w:t>
      </w:r>
      <w:proofErr w:type="spellEnd"/>
      <w:r w:rsidRPr="00A42F7F">
        <w:rPr>
          <w:rFonts w:hAnsi="宋体"/>
        </w:rPr>
        <w:t>-R：0.7</w:t>
      </w:r>
      <w:r w:rsidR="00B508CC">
        <w:rPr>
          <w:rFonts w:ascii="MS Gothic" w:eastAsia="MS Gothic" w:hAnsi="MS Gothic" w:cs="MS Gothic" w:hint="eastAsia"/>
        </w:rPr>
        <w:t> </w:t>
      </w:r>
      <w:r w:rsidRPr="00A42F7F">
        <w:rPr>
          <w:rFonts w:hAnsi="宋体"/>
        </w:rPr>
        <w:t>µL，终浓度为0.35</w:t>
      </w:r>
      <w:r w:rsidR="00B508CC">
        <w:rPr>
          <w:rFonts w:hAnsi="宋体"/>
        </w:rPr>
        <w:t> </w:t>
      </w:r>
      <w:proofErr w:type="spellStart"/>
      <w:r w:rsidRPr="00A42F7F">
        <w:rPr>
          <w:rFonts w:hAnsi="宋体"/>
        </w:rPr>
        <w:t>pmol</w:t>
      </w:r>
      <w:proofErr w:type="spellEnd"/>
      <w:r w:rsidRPr="00A42F7F">
        <w:rPr>
          <w:rFonts w:hAnsi="宋体"/>
        </w:rPr>
        <w:t>/µL；</w:t>
      </w:r>
    </w:p>
    <w:p w:rsidR="00CD21E0" w:rsidRPr="00A42F7F" w:rsidRDefault="00CD21E0" w:rsidP="00A42F7F">
      <w:pPr>
        <w:pStyle w:val="af2"/>
        <w:rPr>
          <w:rFonts w:hAnsi="宋体"/>
        </w:rPr>
      </w:pPr>
      <w:r w:rsidRPr="00A42F7F">
        <w:rPr>
          <w:rFonts w:hAnsi="宋体"/>
        </w:rPr>
        <w:t xml:space="preserve">M </w:t>
      </w:r>
      <w:proofErr w:type="spellStart"/>
      <w:r w:rsidRPr="00A42F7F">
        <w:rPr>
          <w:rFonts w:hAnsi="宋体"/>
        </w:rPr>
        <w:t>bovis</w:t>
      </w:r>
      <w:proofErr w:type="spellEnd"/>
      <w:r w:rsidRPr="00A42F7F">
        <w:rPr>
          <w:rFonts w:hAnsi="宋体"/>
        </w:rPr>
        <w:t>上游引物</w:t>
      </w:r>
      <w:proofErr w:type="spellStart"/>
      <w:r w:rsidRPr="00A42F7F">
        <w:rPr>
          <w:rFonts w:hAnsi="宋体"/>
        </w:rPr>
        <w:t>M.Bovis</w:t>
      </w:r>
      <w:proofErr w:type="spellEnd"/>
      <w:r w:rsidRPr="00A42F7F">
        <w:rPr>
          <w:rFonts w:hAnsi="宋体"/>
        </w:rPr>
        <w:t>-F：0.8</w:t>
      </w:r>
      <w:r w:rsidR="00B508CC">
        <w:rPr>
          <w:rFonts w:ascii="MS Gothic" w:eastAsia="MS Gothic" w:hAnsi="MS Gothic" w:cs="MS Gothic" w:hint="eastAsia"/>
        </w:rPr>
        <w:t> </w:t>
      </w:r>
      <w:r w:rsidRPr="00A42F7F">
        <w:rPr>
          <w:rFonts w:hAnsi="宋体"/>
        </w:rPr>
        <w:t>µL，终浓度为0.4</w:t>
      </w:r>
      <w:r w:rsidR="00B508CC">
        <w:rPr>
          <w:rFonts w:ascii="MS Gothic" w:eastAsia="MS Gothic" w:hAnsi="MS Gothic" w:cs="MS Gothic" w:hint="eastAsia"/>
        </w:rPr>
        <w:t> </w:t>
      </w:r>
      <w:proofErr w:type="spellStart"/>
      <w:r w:rsidRPr="00A42F7F">
        <w:rPr>
          <w:rFonts w:hAnsi="宋体"/>
        </w:rPr>
        <w:t>pmol</w:t>
      </w:r>
      <w:proofErr w:type="spellEnd"/>
      <w:r w:rsidRPr="00A42F7F">
        <w:rPr>
          <w:rFonts w:hAnsi="宋体"/>
        </w:rPr>
        <w:t>/µL；</w:t>
      </w:r>
    </w:p>
    <w:p w:rsidR="00CD21E0" w:rsidRPr="00A42F7F" w:rsidRDefault="00CD21E0" w:rsidP="00A42F7F">
      <w:pPr>
        <w:pStyle w:val="af2"/>
        <w:rPr>
          <w:rFonts w:hAnsi="宋体"/>
        </w:rPr>
      </w:pPr>
      <w:r w:rsidRPr="00A42F7F">
        <w:rPr>
          <w:rFonts w:hAnsi="宋体"/>
        </w:rPr>
        <w:t xml:space="preserve">M </w:t>
      </w:r>
      <w:proofErr w:type="spellStart"/>
      <w:r w:rsidRPr="00A42F7F">
        <w:rPr>
          <w:rFonts w:hAnsi="宋体"/>
        </w:rPr>
        <w:t>bovis</w:t>
      </w:r>
      <w:proofErr w:type="spellEnd"/>
      <w:r w:rsidRPr="00A42F7F">
        <w:rPr>
          <w:rFonts w:hAnsi="宋体"/>
        </w:rPr>
        <w:t>下游引物</w:t>
      </w:r>
      <w:proofErr w:type="spellStart"/>
      <w:r w:rsidRPr="00A42F7F">
        <w:rPr>
          <w:rFonts w:hAnsi="宋体"/>
        </w:rPr>
        <w:t>M.Bovis</w:t>
      </w:r>
      <w:proofErr w:type="spellEnd"/>
      <w:r w:rsidRPr="00A42F7F">
        <w:rPr>
          <w:rFonts w:hAnsi="宋体"/>
        </w:rPr>
        <w:t>-R：0.8</w:t>
      </w:r>
      <w:r w:rsidR="00B508CC">
        <w:rPr>
          <w:rFonts w:ascii="MS Gothic" w:eastAsia="MS Gothic" w:hAnsi="MS Gothic" w:cs="MS Gothic" w:hint="eastAsia"/>
        </w:rPr>
        <w:t> </w:t>
      </w:r>
      <w:r w:rsidRPr="00A42F7F">
        <w:rPr>
          <w:rFonts w:hAnsi="宋体"/>
        </w:rPr>
        <w:t>µL，终浓度为0.4</w:t>
      </w:r>
      <w:r w:rsidR="00B508CC">
        <w:rPr>
          <w:rFonts w:ascii="MS Gothic" w:eastAsia="MS Gothic" w:hAnsi="MS Gothic" w:cs="MS Gothic" w:hint="eastAsia"/>
        </w:rPr>
        <w:t> </w:t>
      </w:r>
      <w:proofErr w:type="spellStart"/>
      <w:r w:rsidRPr="00A42F7F">
        <w:rPr>
          <w:rFonts w:hAnsi="宋体"/>
        </w:rPr>
        <w:t>pmol</w:t>
      </w:r>
      <w:proofErr w:type="spellEnd"/>
      <w:r w:rsidRPr="00A42F7F">
        <w:rPr>
          <w:rFonts w:hAnsi="宋体"/>
        </w:rPr>
        <w:t>/µL；</w:t>
      </w:r>
    </w:p>
    <w:p w:rsidR="00CD21E0" w:rsidRPr="00A42F7F" w:rsidRDefault="00CD21E0" w:rsidP="00A42F7F">
      <w:pPr>
        <w:pStyle w:val="af2"/>
        <w:rPr>
          <w:rFonts w:hAnsi="宋体"/>
        </w:rPr>
      </w:pPr>
      <w:proofErr w:type="spellStart"/>
      <w:r w:rsidRPr="00A42F7F">
        <w:rPr>
          <w:rFonts w:hAnsi="宋体"/>
        </w:rPr>
        <w:t>Mmm</w:t>
      </w:r>
      <w:proofErr w:type="spellEnd"/>
      <w:r w:rsidRPr="00A42F7F">
        <w:rPr>
          <w:rFonts w:hAnsi="宋体"/>
        </w:rPr>
        <w:t>荧光探针</w:t>
      </w:r>
      <w:proofErr w:type="spellStart"/>
      <w:r w:rsidRPr="00A42F7F">
        <w:rPr>
          <w:rFonts w:hAnsi="宋体"/>
        </w:rPr>
        <w:t>MmmSC</w:t>
      </w:r>
      <w:proofErr w:type="spellEnd"/>
      <w:r w:rsidRPr="00A42F7F">
        <w:rPr>
          <w:rFonts w:hAnsi="宋体"/>
        </w:rPr>
        <w:t>-P：0.5</w:t>
      </w:r>
      <w:r w:rsidR="00B508CC">
        <w:rPr>
          <w:rFonts w:ascii="MS Gothic" w:eastAsia="MS Gothic" w:hAnsi="MS Gothic" w:cs="MS Gothic" w:hint="eastAsia"/>
        </w:rPr>
        <w:t> </w:t>
      </w:r>
      <w:r w:rsidRPr="00A42F7F">
        <w:rPr>
          <w:rFonts w:hAnsi="宋体"/>
        </w:rPr>
        <w:t>µL，终浓度为0.25</w:t>
      </w:r>
      <w:r w:rsidR="00B508CC">
        <w:rPr>
          <w:rFonts w:ascii="MS Gothic" w:eastAsia="MS Gothic" w:hAnsi="MS Gothic" w:cs="MS Gothic" w:hint="eastAsia"/>
        </w:rPr>
        <w:t> </w:t>
      </w:r>
      <w:proofErr w:type="spellStart"/>
      <w:r w:rsidRPr="00A42F7F">
        <w:rPr>
          <w:rFonts w:hAnsi="宋体"/>
        </w:rPr>
        <w:t>pmol</w:t>
      </w:r>
      <w:proofErr w:type="spellEnd"/>
      <w:r w:rsidRPr="00A42F7F">
        <w:rPr>
          <w:rFonts w:hAnsi="宋体"/>
        </w:rPr>
        <w:t>/µL；</w:t>
      </w:r>
    </w:p>
    <w:p w:rsidR="00CD21E0" w:rsidRPr="00A42F7F" w:rsidRDefault="00CD21E0" w:rsidP="00A42F7F">
      <w:pPr>
        <w:pStyle w:val="af2"/>
        <w:rPr>
          <w:rFonts w:hAnsi="宋体"/>
        </w:rPr>
      </w:pPr>
      <w:r w:rsidRPr="00A42F7F">
        <w:rPr>
          <w:rFonts w:hAnsi="宋体"/>
        </w:rPr>
        <w:t xml:space="preserve">M </w:t>
      </w:r>
      <w:proofErr w:type="spellStart"/>
      <w:r w:rsidRPr="00A42F7F">
        <w:rPr>
          <w:rFonts w:hAnsi="宋体"/>
        </w:rPr>
        <w:t>bovis</w:t>
      </w:r>
      <w:proofErr w:type="spellEnd"/>
      <w:r w:rsidRPr="00A42F7F">
        <w:rPr>
          <w:rFonts w:hAnsi="宋体"/>
        </w:rPr>
        <w:t>荧光探针</w:t>
      </w:r>
      <w:proofErr w:type="spellStart"/>
      <w:r w:rsidRPr="00A42F7F">
        <w:rPr>
          <w:rFonts w:hAnsi="宋体"/>
        </w:rPr>
        <w:t>M.Bovis</w:t>
      </w:r>
      <w:proofErr w:type="spellEnd"/>
      <w:r w:rsidRPr="00A42F7F">
        <w:rPr>
          <w:rFonts w:hAnsi="宋体"/>
        </w:rPr>
        <w:t>-P：0.9</w:t>
      </w:r>
      <w:r w:rsidR="00B508CC">
        <w:rPr>
          <w:rFonts w:ascii="MS Gothic" w:eastAsia="MS Gothic" w:hAnsi="MS Gothic" w:cs="MS Gothic" w:hint="eastAsia"/>
        </w:rPr>
        <w:t> </w:t>
      </w:r>
      <w:r w:rsidRPr="00A42F7F">
        <w:rPr>
          <w:rFonts w:hAnsi="宋体"/>
        </w:rPr>
        <w:t>µL，终浓度为0.45</w:t>
      </w:r>
      <w:r w:rsidR="00B508CC">
        <w:rPr>
          <w:rFonts w:ascii="MS Gothic" w:eastAsia="MS Gothic" w:hAnsi="MS Gothic" w:cs="MS Gothic" w:hint="eastAsia"/>
        </w:rPr>
        <w:t> </w:t>
      </w:r>
      <w:proofErr w:type="spellStart"/>
      <w:r w:rsidRPr="00A42F7F">
        <w:rPr>
          <w:rFonts w:hAnsi="宋体"/>
        </w:rPr>
        <w:t>pmol</w:t>
      </w:r>
      <w:proofErr w:type="spellEnd"/>
      <w:r w:rsidRPr="00A42F7F">
        <w:rPr>
          <w:rFonts w:hAnsi="宋体"/>
        </w:rPr>
        <w:t>/µL；</w:t>
      </w:r>
    </w:p>
    <w:p w:rsidR="00CD21E0" w:rsidRPr="00A42F7F" w:rsidRDefault="00CD21E0" w:rsidP="00A42F7F">
      <w:pPr>
        <w:pStyle w:val="af2"/>
        <w:rPr>
          <w:rFonts w:hAnsi="宋体"/>
        </w:rPr>
      </w:pPr>
      <w:r w:rsidRPr="00A42F7F">
        <w:rPr>
          <w:rFonts w:hAnsi="宋体"/>
        </w:rPr>
        <w:t>DNA模板：2</w:t>
      </w:r>
      <w:r w:rsidR="00B508CC">
        <w:rPr>
          <w:rFonts w:ascii="MS Gothic" w:eastAsia="MS Gothic" w:hAnsi="MS Gothic" w:cs="MS Gothic" w:hint="eastAsia"/>
        </w:rPr>
        <w:t> </w:t>
      </w:r>
      <w:r w:rsidRPr="00A42F7F">
        <w:rPr>
          <w:rFonts w:hAnsi="宋体"/>
        </w:rPr>
        <w:t>µL；</w:t>
      </w:r>
    </w:p>
    <w:p w:rsidR="00CD21E0" w:rsidRPr="00A42F7F" w:rsidRDefault="00CD21E0" w:rsidP="00A42F7F">
      <w:pPr>
        <w:pStyle w:val="af2"/>
        <w:rPr>
          <w:rFonts w:hAnsi="宋体"/>
        </w:rPr>
      </w:pPr>
      <w:r w:rsidRPr="00A42F7F">
        <w:rPr>
          <w:rFonts w:hAnsi="宋体"/>
        </w:rPr>
        <w:t>灭菌双蒸水：补足至总体积为20</w:t>
      </w:r>
      <w:r w:rsidR="00B508CC">
        <w:rPr>
          <w:rFonts w:ascii="MS Gothic" w:eastAsia="MS Gothic" w:hAnsi="MS Gothic" w:cs="MS Gothic" w:hint="eastAsia"/>
        </w:rPr>
        <w:t> </w:t>
      </w:r>
      <w:r w:rsidRPr="00A42F7F">
        <w:rPr>
          <w:rFonts w:hAnsi="宋体"/>
        </w:rPr>
        <w:t>µL。</w:t>
      </w:r>
    </w:p>
    <w:p w:rsidR="00CD21E0" w:rsidRPr="00CD21E0" w:rsidRDefault="00CD21E0" w:rsidP="00CD21E0">
      <w:pPr>
        <w:pStyle w:val="affff6"/>
        <w:ind w:firstLine="420"/>
        <w:rPr>
          <w:rFonts w:ascii="Times New Roman"/>
        </w:rPr>
      </w:pPr>
      <w:r w:rsidRPr="00A42F7F">
        <w:rPr>
          <w:rFonts w:hAnsi="宋体"/>
        </w:rPr>
        <w:t>同时设阴性对照、阳性对照、空白对照。</w:t>
      </w:r>
    </w:p>
    <w:p w:rsidR="00CD21E0" w:rsidRPr="00CD21E0" w:rsidRDefault="00A42F7F" w:rsidP="00A42F7F">
      <w:pPr>
        <w:pStyle w:val="affd"/>
        <w:spacing w:before="120" w:after="120"/>
      </w:pPr>
      <w:r w:rsidRPr="00A42F7F">
        <w:rPr>
          <w:rFonts w:hint="eastAsia"/>
        </w:rPr>
        <w:t>二重</w:t>
      </w:r>
      <w:proofErr w:type="spellStart"/>
      <w:r w:rsidRPr="00A42F7F">
        <w:rPr>
          <w:rFonts w:hint="eastAsia"/>
        </w:rPr>
        <w:t>TaqMan</w:t>
      </w:r>
      <w:proofErr w:type="spellEnd"/>
      <w:r w:rsidRPr="00A42F7F">
        <w:rPr>
          <w:rFonts w:hint="eastAsia"/>
        </w:rPr>
        <w:t>实时荧光PCR反应程序</w:t>
      </w:r>
    </w:p>
    <w:p w:rsidR="00CD21E0" w:rsidRPr="00CD21E0" w:rsidRDefault="00A42F7F" w:rsidP="00A42F7F">
      <w:pPr>
        <w:pStyle w:val="affff6"/>
        <w:ind w:firstLine="420"/>
      </w:pPr>
      <w:r w:rsidRPr="00A42F7F">
        <w:rPr>
          <w:rFonts w:hint="eastAsia"/>
        </w:rPr>
        <w:t>加完试剂后瞬时离心混匀。将荧光PCR反应管置于荧光PCR仪内，反应程序为：预变性95</w:t>
      </w:r>
      <w:r w:rsidR="00B508CC">
        <w:rPr>
          <w:rFonts w:ascii="MS Gothic" w:eastAsia="MS Gothic" w:hAnsi="MS Gothic" w:cs="MS Gothic" w:hint="eastAsia"/>
        </w:rPr>
        <w:t> </w:t>
      </w:r>
      <w:r w:rsidRPr="00A42F7F">
        <w:rPr>
          <w:rFonts w:hint="eastAsia"/>
        </w:rPr>
        <w:t>℃ 30</w:t>
      </w:r>
      <w:r w:rsidR="00B508CC">
        <w:rPr>
          <w:rFonts w:ascii="MS Gothic" w:eastAsia="MS Gothic" w:hAnsi="MS Gothic" w:cs="MS Gothic" w:hint="eastAsia"/>
        </w:rPr>
        <w:t> </w:t>
      </w:r>
      <w:r w:rsidRPr="00A42F7F">
        <w:rPr>
          <w:rFonts w:hint="eastAsia"/>
        </w:rPr>
        <w:t>s；PCR反应 95</w:t>
      </w:r>
      <w:r w:rsidR="00B508CC">
        <w:rPr>
          <w:rFonts w:ascii="MS Gothic" w:eastAsia="MS Gothic" w:hAnsi="MS Gothic" w:cs="MS Gothic" w:hint="eastAsia"/>
        </w:rPr>
        <w:t> </w:t>
      </w:r>
      <w:r w:rsidRPr="00A42F7F">
        <w:rPr>
          <w:rFonts w:hint="eastAsia"/>
        </w:rPr>
        <w:t>℃ 15</w:t>
      </w:r>
      <w:r w:rsidR="00B508CC">
        <w:rPr>
          <w:rFonts w:ascii="MS Gothic" w:eastAsia="MS Gothic" w:hAnsi="MS Gothic" w:cs="MS Gothic" w:hint="eastAsia"/>
        </w:rPr>
        <w:t> </w:t>
      </w:r>
      <w:r w:rsidRPr="00A42F7F">
        <w:rPr>
          <w:rFonts w:hint="eastAsia"/>
        </w:rPr>
        <w:t>s，退火60</w:t>
      </w:r>
      <w:r w:rsidR="00B508CC">
        <w:rPr>
          <w:rFonts w:ascii="MS Gothic" w:eastAsia="MS Gothic" w:hAnsi="MS Gothic" w:cs="MS Gothic" w:hint="eastAsia"/>
        </w:rPr>
        <w:t> </w:t>
      </w:r>
      <w:r w:rsidRPr="00A42F7F">
        <w:rPr>
          <w:rFonts w:hint="eastAsia"/>
        </w:rPr>
        <w:t>℃ 30</w:t>
      </w:r>
      <w:r w:rsidR="00B508CC">
        <w:rPr>
          <w:rFonts w:ascii="MS Gothic" w:eastAsia="MS Gothic" w:hAnsi="MS Gothic" w:cs="MS Gothic" w:hint="eastAsia"/>
        </w:rPr>
        <w:t> </w:t>
      </w:r>
      <w:r w:rsidRPr="00A42F7F">
        <w:rPr>
          <w:rFonts w:hint="eastAsia"/>
        </w:rPr>
        <w:t>s，40个循环，同时在每个循环结束时收集荧光信号。</w:t>
      </w:r>
    </w:p>
    <w:p w:rsidR="00CD21E0" w:rsidRPr="00CD21E0" w:rsidRDefault="00CD21E0" w:rsidP="00CD21E0">
      <w:pPr>
        <w:pStyle w:val="affc"/>
        <w:spacing w:before="240" w:after="240"/>
        <w:rPr>
          <w:rFonts w:ascii="Times New Roman"/>
        </w:rPr>
      </w:pPr>
      <w:r w:rsidRPr="00CD21E0">
        <w:rPr>
          <w:rFonts w:ascii="Times New Roman"/>
        </w:rPr>
        <w:t>结果判定</w:t>
      </w:r>
    </w:p>
    <w:p w:rsidR="00CD21E0" w:rsidRPr="00CD21E0" w:rsidRDefault="00CD21E0" w:rsidP="00CD21E0">
      <w:pPr>
        <w:pStyle w:val="affd"/>
        <w:spacing w:before="120" w:after="120"/>
        <w:rPr>
          <w:rFonts w:ascii="Times New Roman"/>
        </w:rPr>
      </w:pPr>
      <w:r w:rsidRPr="00CD21E0">
        <w:rPr>
          <w:rFonts w:ascii="Times New Roman"/>
        </w:rPr>
        <w:t>结果判定</w:t>
      </w:r>
    </w:p>
    <w:p w:rsidR="00CD21E0" w:rsidRPr="00CD21E0" w:rsidRDefault="00CD21E0" w:rsidP="00CD21E0">
      <w:pPr>
        <w:pStyle w:val="affff6"/>
        <w:ind w:firstLine="420"/>
        <w:rPr>
          <w:rFonts w:ascii="Times New Roman"/>
        </w:rPr>
      </w:pPr>
      <w:r w:rsidRPr="00CD21E0">
        <w:rPr>
          <w:rFonts w:ascii="Times New Roman"/>
        </w:rPr>
        <w:t>读取检测结果。阈值设定原则以阈值线刚好超过正常阴性对照品扩增曲线的最高点为准，不同仪器可根据仪器噪音情况进行调整。</w:t>
      </w:r>
    </w:p>
    <w:p w:rsidR="00CD21E0" w:rsidRPr="00CD21E0" w:rsidRDefault="00CD21E0" w:rsidP="00CD21E0">
      <w:pPr>
        <w:pStyle w:val="affd"/>
        <w:spacing w:before="120" w:after="120"/>
        <w:rPr>
          <w:rFonts w:ascii="Times New Roman"/>
        </w:rPr>
      </w:pPr>
      <w:r w:rsidRPr="00CD21E0">
        <w:rPr>
          <w:rFonts w:ascii="Times New Roman"/>
        </w:rPr>
        <w:t>质控标准</w:t>
      </w:r>
    </w:p>
    <w:p w:rsidR="00CD21E0" w:rsidRPr="00CD21E0" w:rsidRDefault="00CD21E0" w:rsidP="0047133A">
      <w:pPr>
        <w:pStyle w:val="affffffffa"/>
      </w:pPr>
      <w:r w:rsidRPr="00CD21E0">
        <w:t>空白对照、阴性对照无</w:t>
      </w:r>
      <w:r w:rsidR="00B508CC">
        <w:t>Ct</w:t>
      </w:r>
      <w:r w:rsidRPr="00CD21E0">
        <w:t>值或</w:t>
      </w:r>
      <w:r w:rsidR="00B508CC">
        <w:t>Ct</w:t>
      </w:r>
      <w:r w:rsidRPr="00CD21E0">
        <w:t>值</w:t>
      </w:r>
      <w:r w:rsidR="00B508CC">
        <w:rPr>
          <w:rFonts w:hint="eastAsia"/>
        </w:rPr>
        <w:t>＞</w:t>
      </w:r>
      <w:r w:rsidRPr="00CD21E0">
        <w:t>35，并且无特异性扩增曲线。</w:t>
      </w:r>
    </w:p>
    <w:p w:rsidR="00CD21E0" w:rsidRPr="00B508CC" w:rsidRDefault="00CD21E0" w:rsidP="0047133A">
      <w:pPr>
        <w:pStyle w:val="affffffffa"/>
      </w:pPr>
      <w:r w:rsidRPr="00B508CC">
        <w:t>阳性对照CY5通道和FAM通道均出现特异性扩增曲线，且Ct值均应</w:t>
      </w:r>
      <w:r w:rsidR="00B370D7">
        <w:rPr>
          <w:rFonts w:hint="eastAsia"/>
        </w:rPr>
        <w:t>≤</w:t>
      </w:r>
      <w:r w:rsidRPr="00B508CC">
        <w:t>30。</w:t>
      </w:r>
    </w:p>
    <w:p w:rsidR="00CD21E0" w:rsidRPr="00CD21E0" w:rsidRDefault="00CD21E0" w:rsidP="0047133A">
      <w:pPr>
        <w:pStyle w:val="affffffffa"/>
      </w:pPr>
      <w:r w:rsidRPr="00CD21E0">
        <w:t>如阴性对照和阳性对照条件不满足以上条件，此试验视为无效。</w:t>
      </w:r>
    </w:p>
    <w:p w:rsidR="00CD21E0" w:rsidRPr="00CD21E0" w:rsidRDefault="00CD21E0" w:rsidP="00CD21E0">
      <w:pPr>
        <w:pStyle w:val="affd"/>
        <w:spacing w:before="120" w:after="120"/>
        <w:rPr>
          <w:rFonts w:ascii="Times New Roman"/>
        </w:rPr>
      </w:pPr>
      <w:r w:rsidRPr="00CD21E0">
        <w:rPr>
          <w:rFonts w:ascii="Times New Roman"/>
        </w:rPr>
        <w:t>结果描述及判定</w:t>
      </w:r>
    </w:p>
    <w:p w:rsidR="00CD21E0" w:rsidRPr="00CD21E0" w:rsidRDefault="00CD21E0" w:rsidP="00CD21E0">
      <w:pPr>
        <w:pStyle w:val="affe"/>
        <w:spacing w:before="120" w:after="120"/>
        <w:rPr>
          <w:rFonts w:ascii="Times New Roman"/>
        </w:rPr>
      </w:pPr>
      <w:r w:rsidRPr="00CD21E0">
        <w:rPr>
          <w:rFonts w:ascii="Times New Roman"/>
        </w:rPr>
        <w:t>阴性判定</w:t>
      </w:r>
    </w:p>
    <w:p w:rsidR="00CD21E0" w:rsidRPr="00A42F7F" w:rsidRDefault="00A42F7F" w:rsidP="00CD21E0">
      <w:pPr>
        <w:pStyle w:val="affff6"/>
        <w:ind w:firstLine="420"/>
        <w:rPr>
          <w:rFonts w:hAnsi="宋体"/>
        </w:rPr>
      </w:pPr>
      <w:r>
        <w:rPr>
          <w:rFonts w:hAnsi="宋体" w:hint="eastAsia"/>
        </w:rPr>
        <w:t>样品孔的</w:t>
      </w:r>
      <w:r w:rsidR="00CD21E0" w:rsidRPr="00A42F7F">
        <w:rPr>
          <w:rFonts w:hAnsi="宋体"/>
        </w:rPr>
        <w:t>CY5通道和/或FAM通道均无Ct值或者C</w:t>
      </w:r>
      <w:r>
        <w:rPr>
          <w:rFonts w:hAnsi="宋体" w:hint="eastAsia"/>
        </w:rPr>
        <w:t>t</w:t>
      </w:r>
      <w:r w:rsidR="00CD21E0" w:rsidRPr="00A42F7F">
        <w:rPr>
          <w:rFonts w:hAnsi="宋体"/>
        </w:rPr>
        <w:t>值</w:t>
      </w:r>
      <w:r w:rsidR="00FC4330">
        <w:rPr>
          <w:rFonts w:hAnsi="宋体"/>
        </w:rPr>
        <w:t>＞</w:t>
      </w:r>
      <w:r w:rsidR="00CD21E0" w:rsidRPr="00A42F7F">
        <w:rPr>
          <w:rFonts w:hAnsi="宋体"/>
        </w:rPr>
        <w:t>35，并且无扩特异性扩增曲线，表明样品中无Mmm或M bovis核酸。</w:t>
      </w:r>
    </w:p>
    <w:p w:rsidR="00CD21E0" w:rsidRPr="00CD21E0" w:rsidRDefault="00CD21E0" w:rsidP="00CD21E0">
      <w:pPr>
        <w:pStyle w:val="affe"/>
        <w:spacing w:before="120" w:after="120"/>
        <w:rPr>
          <w:rFonts w:ascii="Times New Roman"/>
        </w:rPr>
      </w:pPr>
      <w:r w:rsidRPr="00CD21E0">
        <w:rPr>
          <w:rFonts w:ascii="Times New Roman"/>
        </w:rPr>
        <w:t>阳性判定</w:t>
      </w:r>
    </w:p>
    <w:p w:rsidR="00CD21E0" w:rsidRPr="00A42F7F" w:rsidRDefault="00A42F7F" w:rsidP="00CD21E0">
      <w:pPr>
        <w:pStyle w:val="affff6"/>
        <w:ind w:firstLine="420"/>
        <w:rPr>
          <w:rFonts w:hAnsi="宋体"/>
        </w:rPr>
      </w:pPr>
      <w:r>
        <w:rPr>
          <w:rFonts w:hAnsi="宋体" w:hint="eastAsia"/>
        </w:rPr>
        <w:t>样品孔的</w:t>
      </w:r>
      <w:r w:rsidR="00CD21E0" w:rsidRPr="00A42F7F">
        <w:rPr>
          <w:rFonts w:hAnsi="宋体"/>
        </w:rPr>
        <w:t>CY5通道和/或FAM通道出现特异性扩增曲线，且Ct值</w:t>
      </w:r>
      <w:r w:rsidR="00FC4330">
        <w:rPr>
          <w:rFonts w:hAnsi="宋体"/>
        </w:rPr>
        <w:t>≤</w:t>
      </w:r>
      <w:r w:rsidR="00CD21E0" w:rsidRPr="00A42F7F">
        <w:rPr>
          <w:rFonts w:hAnsi="宋体"/>
        </w:rPr>
        <w:t>35，表示样品中存在Mmm和/或M bovis核酸。</w:t>
      </w:r>
    </w:p>
    <w:p w:rsidR="00CD21E0" w:rsidRPr="00CD21E0" w:rsidRDefault="00CD21E0" w:rsidP="00CD21E0">
      <w:pPr>
        <w:pStyle w:val="affff6"/>
        <w:ind w:firstLineChars="0" w:firstLine="0"/>
        <w:rPr>
          <w:rFonts w:ascii="Times New Roman"/>
        </w:rPr>
        <w:sectPr w:rsidR="00CD21E0" w:rsidRPr="00CD21E0" w:rsidSect="007A5D3A">
          <w:pgSz w:w="11906" w:h="16838" w:code="9"/>
          <w:pgMar w:top="1928" w:right="1134" w:bottom="1134" w:left="1134" w:header="1418" w:footer="1134" w:gutter="284"/>
          <w:pgNumType w:start="1"/>
          <w:cols w:space="425"/>
          <w:formProt w:val="0"/>
          <w:docGrid w:linePitch="312"/>
        </w:sectPr>
      </w:pPr>
      <w:bookmarkStart w:id="43" w:name="_GoBack"/>
      <w:bookmarkEnd w:id="43"/>
    </w:p>
    <w:p w:rsidR="00CD21E0" w:rsidRPr="00CD21E0" w:rsidRDefault="00CD21E0" w:rsidP="00CD21E0">
      <w:pPr>
        <w:pStyle w:val="af8"/>
        <w:rPr>
          <w:rFonts w:ascii="Times New Roman" w:hAnsi="Times New Roman"/>
          <w:vanish w:val="0"/>
        </w:rPr>
      </w:pPr>
      <w:bookmarkStart w:id="44" w:name="BookMark5"/>
      <w:bookmarkEnd w:id="21"/>
    </w:p>
    <w:p w:rsidR="00CD21E0" w:rsidRPr="00CD21E0" w:rsidRDefault="00CD21E0" w:rsidP="00CD21E0">
      <w:pPr>
        <w:pStyle w:val="afe"/>
        <w:rPr>
          <w:rFonts w:ascii="Times New Roman"/>
          <w:vanish w:val="0"/>
        </w:rPr>
      </w:pPr>
    </w:p>
    <w:p w:rsidR="00CD21E0" w:rsidRPr="00CD21E0" w:rsidRDefault="00CD21E0" w:rsidP="00CD21E0">
      <w:pPr>
        <w:pStyle w:val="aff3"/>
        <w:spacing w:after="120"/>
        <w:rPr>
          <w:rFonts w:ascii="Times New Roman"/>
        </w:rPr>
      </w:pPr>
      <w:r w:rsidRPr="00CD21E0">
        <w:rPr>
          <w:rFonts w:ascii="Times New Roman"/>
        </w:rPr>
        <w:br/>
      </w:r>
      <w:r w:rsidRPr="00CD21E0">
        <w:rPr>
          <w:rFonts w:ascii="Times New Roman"/>
        </w:rPr>
        <w:t>（资料性）</w:t>
      </w:r>
      <w:r w:rsidRPr="00CD21E0">
        <w:rPr>
          <w:rFonts w:ascii="Times New Roman"/>
        </w:rPr>
        <w:br/>
      </w:r>
      <w:r w:rsidRPr="00CD21E0">
        <w:rPr>
          <w:rFonts w:ascii="Times New Roman"/>
        </w:rPr>
        <w:t>阳性质控品基因序列</w:t>
      </w:r>
    </w:p>
    <w:p w:rsidR="00CD21E0" w:rsidRPr="00CD21E0" w:rsidRDefault="00CD21E0" w:rsidP="00CD21E0">
      <w:pPr>
        <w:pStyle w:val="aff4"/>
        <w:spacing w:before="120" w:after="120"/>
        <w:rPr>
          <w:rFonts w:ascii="Times New Roman"/>
        </w:rPr>
      </w:pPr>
      <w:r w:rsidRPr="00CD21E0">
        <w:rPr>
          <w:rFonts w:ascii="Times New Roman"/>
        </w:rPr>
        <w:t>阳性</w:t>
      </w:r>
      <w:proofErr w:type="gramStart"/>
      <w:r w:rsidRPr="00CD21E0">
        <w:rPr>
          <w:rFonts w:ascii="Times New Roman"/>
        </w:rPr>
        <w:t>质控品基因</w:t>
      </w:r>
      <w:proofErr w:type="gramEnd"/>
      <w:r w:rsidRPr="00CD21E0">
        <w:rPr>
          <w:rFonts w:ascii="Times New Roman"/>
        </w:rPr>
        <w:t>序列</w:t>
      </w:r>
    </w:p>
    <w:p w:rsidR="00CD21E0" w:rsidRPr="009270A1" w:rsidRDefault="00CD21E0" w:rsidP="00CD21E0">
      <w:pPr>
        <w:pStyle w:val="affff6"/>
        <w:ind w:firstLine="420"/>
        <w:rPr>
          <w:rFonts w:hAnsi="宋体"/>
        </w:rPr>
      </w:pPr>
      <w:r w:rsidRPr="009270A1">
        <w:rPr>
          <w:rFonts w:hAnsi="宋体"/>
        </w:rPr>
        <w:t>GGATCCctgattatgatgacagtggtcatattctaaatctttaatttttattagaagaacataaaatatattgagtttattgtaataagatattcttaaaaaattttcttatttttaattttaaatcccatattttagaataagagtactagatatggggttttcgtaatttcttaattatttattcAgatctaaaatatcatctttgttagttcatattttgattttttctttattaatgtattctataagattaaatcatattactagaacagaagtatGTCGACtaatttttgctacagttttgttctatcgctatggaatattaatcaacaaggttaatttaacaattccactaggtttaagtgttgatgaatTcacttagagttttctttgaacaattctatgaggataaaatactgccagataatttaattgtacaggaagaacttttaaactttgatctaaacctatcaagtgaatataaaAAGCTT</w:t>
      </w:r>
    </w:p>
    <w:p w:rsidR="009270A1" w:rsidRDefault="00FC4330" w:rsidP="00FC4330">
      <w:pPr>
        <w:pStyle w:val="afff2"/>
      </w:pPr>
      <w:r w:rsidRPr="00FC4330">
        <w:rPr>
          <w:rFonts w:hint="eastAsia"/>
        </w:rPr>
        <w:t>该阳性</w:t>
      </w:r>
      <w:proofErr w:type="gramStart"/>
      <w:r w:rsidRPr="00FC4330">
        <w:rPr>
          <w:rFonts w:hint="eastAsia"/>
        </w:rPr>
        <w:t>质控品基因</w:t>
      </w:r>
      <w:proofErr w:type="gramEnd"/>
      <w:r w:rsidRPr="00FC4330">
        <w:rPr>
          <w:rFonts w:hint="eastAsia"/>
        </w:rPr>
        <w:t>序列由</w:t>
      </w:r>
      <w:proofErr w:type="spellStart"/>
      <w:r w:rsidRPr="00FC4330">
        <w:rPr>
          <w:rFonts w:hint="eastAsia"/>
        </w:rPr>
        <w:t>Mmm</w:t>
      </w:r>
      <w:proofErr w:type="spellEnd"/>
      <w:r w:rsidRPr="00FC4330">
        <w:rPr>
          <w:rFonts w:hint="eastAsia"/>
        </w:rPr>
        <w:t xml:space="preserve">（第7-281位，对应Sequence ID:BX293980.2443115-443389nt）和M </w:t>
      </w:r>
      <w:proofErr w:type="spellStart"/>
      <w:r w:rsidRPr="00FC4330">
        <w:rPr>
          <w:rFonts w:hint="eastAsia"/>
        </w:rPr>
        <w:t>bovis</w:t>
      </w:r>
      <w:proofErr w:type="spellEnd"/>
      <w:r w:rsidRPr="00FC4330">
        <w:rPr>
          <w:rFonts w:hint="eastAsia"/>
        </w:rPr>
        <w:t>（第288-488位，对应Sequence ID:CP022589.1757922-758121nt）基因序列，以及</w:t>
      </w:r>
      <w:proofErr w:type="spellStart"/>
      <w:r w:rsidRPr="00FC4330">
        <w:rPr>
          <w:rFonts w:hint="eastAsia"/>
        </w:rPr>
        <w:t>BamH</w:t>
      </w:r>
      <w:proofErr w:type="spellEnd"/>
      <w:r w:rsidRPr="00FC4330">
        <w:rPr>
          <w:rFonts w:hint="eastAsia"/>
        </w:rPr>
        <w:t>Ⅰ、SalⅠ和</w:t>
      </w:r>
      <w:proofErr w:type="spellStart"/>
      <w:r w:rsidRPr="00FC4330">
        <w:rPr>
          <w:rFonts w:hint="eastAsia"/>
        </w:rPr>
        <w:t>HindIII</w:t>
      </w:r>
      <w:proofErr w:type="spellEnd"/>
      <w:r w:rsidRPr="00FC4330">
        <w:rPr>
          <w:rFonts w:hint="eastAsia"/>
        </w:rPr>
        <w:t>酶切位点序列组合而成。为鉴别荧光PCR操作中由于阳性模板造成的污染，该基因序列第188位由T被人工突变为A产生了一个原有序列中不存在的</w:t>
      </w:r>
      <w:proofErr w:type="spellStart"/>
      <w:r w:rsidRPr="00FC4330">
        <w:rPr>
          <w:rFonts w:hint="eastAsia"/>
        </w:rPr>
        <w:t>Bgl</w:t>
      </w:r>
      <w:proofErr w:type="spellEnd"/>
      <w:proofErr w:type="gramStart"/>
      <w:r w:rsidRPr="00FC4330">
        <w:rPr>
          <w:rFonts w:hint="eastAsia"/>
        </w:rPr>
        <w:t>Ⅱ酶切</w:t>
      </w:r>
      <w:proofErr w:type="gramEnd"/>
      <w:r w:rsidRPr="00FC4330">
        <w:rPr>
          <w:rFonts w:hint="eastAsia"/>
        </w:rPr>
        <w:t>位点，从而在不影响引物和探针工作的同时，可利用</w:t>
      </w:r>
      <w:proofErr w:type="spellStart"/>
      <w:r w:rsidRPr="00FC4330">
        <w:rPr>
          <w:rFonts w:hint="eastAsia"/>
        </w:rPr>
        <w:t>Bgl</w:t>
      </w:r>
      <w:proofErr w:type="spellEnd"/>
      <w:r w:rsidRPr="00FC4330">
        <w:rPr>
          <w:rFonts w:hint="eastAsia"/>
        </w:rPr>
        <w:t>Ⅱ对</w:t>
      </w:r>
      <w:proofErr w:type="spellStart"/>
      <w:r w:rsidRPr="00FC4330">
        <w:rPr>
          <w:rFonts w:hint="eastAsia"/>
        </w:rPr>
        <w:t>Mmm</w:t>
      </w:r>
      <w:proofErr w:type="spellEnd"/>
      <w:r w:rsidRPr="00FC4330">
        <w:rPr>
          <w:rFonts w:hint="eastAsia"/>
        </w:rPr>
        <w:t xml:space="preserve"> PCR产物进行酶切鉴定，若PCR产物被消化成64</w:t>
      </w:r>
      <w:r w:rsidR="00366D16">
        <w:rPr>
          <w:rFonts w:ascii="MS Gothic" w:eastAsia="MS Gothic" w:hAnsi="MS Gothic" w:cs="MS Gothic" w:hint="eastAsia"/>
        </w:rPr>
        <w:t> </w:t>
      </w:r>
      <w:proofErr w:type="spellStart"/>
      <w:r w:rsidRPr="00FC4330">
        <w:rPr>
          <w:rFonts w:hint="eastAsia"/>
        </w:rPr>
        <w:t>bp</w:t>
      </w:r>
      <w:proofErr w:type="spellEnd"/>
      <w:r w:rsidRPr="00FC4330">
        <w:rPr>
          <w:rFonts w:hint="eastAsia"/>
        </w:rPr>
        <w:t>和35</w:t>
      </w:r>
      <w:r w:rsidR="00366D16">
        <w:rPr>
          <w:rFonts w:ascii="MS Gothic" w:eastAsia="MS Gothic" w:hAnsi="MS Gothic" w:cs="MS Gothic" w:hint="eastAsia"/>
        </w:rPr>
        <w:t> </w:t>
      </w:r>
      <w:proofErr w:type="spellStart"/>
      <w:r w:rsidRPr="00FC4330">
        <w:rPr>
          <w:rFonts w:hint="eastAsia"/>
        </w:rPr>
        <w:t>bp</w:t>
      </w:r>
      <w:proofErr w:type="spellEnd"/>
      <w:r w:rsidRPr="00FC4330">
        <w:rPr>
          <w:rFonts w:hint="eastAsia"/>
        </w:rPr>
        <w:t>两个片段，则表明该PCR产物为阳性模板污染。同理，在第378位人工插入一个T产生了一个原有序列中不存在的</w:t>
      </w:r>
      <w:proofErr w:type="spellStart"/>
      <w:r w:rsidRPr="00FC4330">
        <w:rPr>
          <w:rFonts w:hint="eastAsia"/>
        </w:rPr>
        <w:t>EcoR</w:t>
      </w:r>
      <w:proofErr w:type="spellEnd"/>
      <w:proofErr w:type="gramStart"/>
      <w:r w:rsidRPr="00FC4330">
        <w:rPr>
          <w:rFonts w:hint="eastAsia"/>
        </w:rPr>
        <w:t>Ⅰ酶切</w:t>
      </w:r>
      <w:proofErr w:type="gramEnd"/>
      <w:r w:rsidRPr="00FC4330">
        <w:rPr>
          <w:rFonts w:hint="eastAsia"/>
        </w:rPr>
        <w:t>位点，可利用</w:t>
      </w:r>
      <w:proofErr w:type="spellStart"/>
      <w:r w:rsidRPr="00FC4330">
        <w:rPr>
          <w:rFonts w:hint="eastAsia"/>
        </w:rPr>
        <w:t>EcoR</w:t>
      </w:r>
      <w:proofErr w:type="spellEnd"/>
      <w:r w:rsidRPr="00FC4330">
        <w:rPr>
          <w:rFonts w:hint="eastAsia"/>
        </w:rPr>
        <w:t xml:space="preserve">Ⅰ对M </w:t>
      </w:r>
      <w:proofErr w:type="spellStart"/>
      <w:r w:rsidRPr="00FC4330">
        <w:rPr>
          <w:rFonts w:hint="eastAsia"/>
        </w:rPr>
        <w:t>bovis</w:t>
      </w:r>
      <w:proofErr w:type="spellEnd"/>
      <w:r w:rsidRPr="00FC4330">
        <w:rPr>
          <w:rFonts w:hint="eastAsia"/>
        </w:rPr>
        <w:t xml:space="preserve"> PCR产物进行酶切鉴定，若PCR产物被消化成63</w:t>
      </w:r>
      <w:r w:rsidR="00366D16">
        <w:rPr>
          <w:rFonts w:ascii="MS Gothic" w:eastAsia="MS Gothic" w:hAnsi="MS Gothic" w:cs="MS Gothic" w:hint="eastAsia"/>
        </w:rPr>
        <w:t> </w:t>
      </w:r>
      <w:proofErr w:type="spellStart"/>
      <w:r w:rsidRPr="00FC4330">
        <w:rPr>
          <w:rFonts w:hint="eastAsia"/>
        </w:rPr>
        <w:t>bp</w:t>
      </w:r>
      <w:proofErr w:type="spellEnd"/>
      <w:r w:rsidRPr="00FC4330">
        <w:rPr>
          <w:rFonts w:hint="eastAsia"/>
        </w:rPr>
        <w:t>和84</w:t>
      </w:r>
      <w:r w:rsidR="00366D16">
        <w:rPr>
          <w:rFonts w:ascii="MS Gothic" w:eastAsia="MS Gothic" w:hAnsi="MS Gothic" w:cs="MS Gothic" w:hint="eastAsia"/>
        </w:rPr>
        <w:t> </w:t>
      </w:r>
      <w:proofErr w:type="spellStart"/>
      <w:r w:rsidRPr="00FC4330">
        <w:rPr>
          <w:rFonts w:hint="eastAsia"/>
        </w:rPr>
        <w:t>bp</w:t>
      </w:r>
      <w:proofErr w:type="spellEnd"/>
      <w:r w:rsidRPr="00FC4330">
        <w:rPr>
          <w:rFonts w:hint="eastAsia"/>
        </w:rPr>
        <w:t>两个片段，则表明该PCR产物为阳性模板污染。</w:t>
      </w:r>
    </w:p>
    <w:p w:rsidR="009270A1" w:rsidRDefault="009270A1">
      <w:pPr>
        <w:widowControl/>
        <w:adjustRightInd/>
        <w:spacing w:line="240" w:lineRule="auto"/>
        <w:jc w:val="left"/>
        <w:rPr>
          <w:rFonts w:ascii="宋体" w:hAnsi="宋体"/>
          <w:noProof/>
          <w:kern w:val="0"/>
          <w:szCs w:val="20"/>
        </w:rPr>
      </w:pPr>
      <w:r>
        <w:rPr>
          <w:rFonts w:hAnsi="宋体"/>
        </w:rPr>
        <w:br w:type="page"/>
      </w:r>
    </w:p>
    <w:p w:rsidR="00CD21E0" w:rsidRDefault="00CD21E0" w:rsidP="009270A1">
      <w:pPr>
        <w:pStyle w:val="af8"/>
        <w:rPr>
          <w:vanish w:val="0"/>
        </w:rPr>
      </w:pPr>
    </w:p>
    <w:p w:rsidR="009270A1" w:rsidRDefault="009270A1" w:rsidP="009270A1">
      <w:pPr>
        <w:pStyle w:val="afe"/>
        <w:rPr>
          <w:vanish w:val="0"/>
        </w:rPr>
      </w:pPr>
    </w:p>
    <w:p w:rsidR="009270A1" w:rsidRDefault="009270A1" w:rsidP="009270A1">
      <w:pPr>
        <w:pStyle w:val="aff3"/>
        <w:spacing w:after="120"/>
      </w:pPr>
      <w:r>
        <w:br/>
      </w:r>
      <w:r>
        <w:rPr>
          <w:rFonts w:hint="eastAsia"/>
        </w:rPr>
        <w:t>（资料性）</w:t>
      </w:r>
      <w:r>
        <w:br/>
      </w:r>
      <w:r>
        <w:rPr>
          <w:rFonts w:hint="eastAsia"/>
        </w:rPr>
        <w:t>试剂的配制</w:t>
      </w:r>
    </w:p>
    <w:p w:rsidR="009270A1" w:rsidRDefault="009270A1" w:rsidP="009270A1">
      <w:pPr>
        <w:pStyle w:val="affff6"/>
        <w:ind w:firstLine="420"/>
      </w:pPr>
      <w:r w:rsidRPr="009270A1">
        <w:rPr>
          <w:rFonts w:hint="eastAsia"/>
        </w:rPr>
        <w:t>*所用试剂应为分析纯（AR）或优质纯（GR）。</w:t>
      </w:r>
    </w:p>
    <w:p w:rsidR="009270A1" w:rsidRDefault="009270A1" w:rsidP="009270A1">
      <w:pPr>
        <w:pStyle w:val="aff4"/>
        <w:spacing w:before="120" w:after="120"/>
      </w:pPr>
      <w:r w:rsidRPr="009270A1">
        <w:rPr>
          <w:rFonts w:hint="eastAsia"/>
        </w:rPr>
        <w:t>PBS （pH7.2）</w:t>
      </w:r>
    </w:p>
    <w:p w:rsidR="009270A1" w:rsidRDefault="009270A1" w:rsidP="009270A1">
      <w:pPr>
        <w:pStyle w:val="affff6"/>
        <w:ind w:firstLine="420"/>
      </w:pPr>
      <w:r>
        <w:rPr>
          <w:rFonts w:hint="eastAsia"/>
        </w:rPr>
        <w:t>PBS （pH7.2） 按下列配方进行配制：</w:t>
      </w:r>
    </w:p>
    <w:p w:rsidR="009270A1" w:rsidRDefault="009270A1" w:rsidP="009270A1">
      <w:pPr>
        <w:pStyle w:val="affff6"/>
        <w:ind w:firstLine="420"/>
      </w:pPr>
      <w:r>
        <w:rPr>
          <w:rFonts w:hint="eastAsia"/>
        </w:rPr>
        <w:t xml:space="preserve">——氯化钠：            </w:t>
      </w:r>
      <w:r w:rsidR="00366D16">
        <w:rPr>
          <w:rFonts w:hint="eastAsia"/>
        </w:rPr>
        <w:t xml:space="preserve"> </w:t>
      </w:r>
      <w:r>
        <w:rPr>
          <w:rFonts w:hint="eastAsia"/>
        </w:rPr>
        <w:t>8.0</w:t>
      </w:r>
      <w:r w:rsidR="00B508CC">
        <w:rPr>
          <w:rFonts w:ascii="MS Gothic" w:eastAsia="MS Gothic" w:hAnsi="MS Gothic" w:cs="MS Gothic" w:hint="eastAsia"/>
        </w:rPr>
        <w:t> </w:t>
      </w:r>
      <w:r>
        <w:rPr>
          <w:rFonts w:hint="eastAsia"/>
        </w:rPr>
        <w:t>g；</w:t>
      </w:r>
    </w:p>
    <w:p w:rsidR="009270A1" w:rsidRDefault="009270A1" w:rsidP="009270A1">
      <w:pPr>
        <w:pStyle w:val="affff6"/>
        <w:ind w:firstLine="420"/>
      </w:pPr>
      <w:r>
        <w:rPr>
          <w:rFonts w:hint="eastAsia"/>
        </w:rPr>
        <w:t xml:space="preserve">——氯化钾：            </w:t>
      </w:r>
      <w:r w:rsidR="00366D16">
        <w:rPr>
          <w:rFonts w:hint="eastAsia"/>
        </w:rPr>
        <w:t xml:space="preserve"> </w:t>
      </w:r>
      <w:r>
        <w:rPr>
          <w:rFonts w:hint="eastAsia"/>
        </w:rPr>
        <w:t>0.2</w:t>
      </w:r>
      <w:r w:rsidR="00B508CC">
        <w:rPr>
          <w:rFonts w:ascii="MS Gothic" w:eastAsia="MS Gothic" w:hAnsi="MS Gothic" w:cs="MS Gothic" w:hint="eastAsia"/>
        </w:rPr>
        <w:t> </w:t>
      </w:r>
      <w:r>
        <w:rPr>
          <w:rFonts w:hint="eastAsia"/>
        </w:rPr>
        <w:t>g；</w:t>
      </w:r>
    </w:p>
    <w:p w:rsidR="009270A1" w:rsidRDefault="009270A1" w:rsidP="009270A1">
      <w:pPr>
        <w:pStyle w:val="affff6"/>
        <w:ind w:firstLine="420"/>
      </w:pPr>
      <w:r>
        <w:rPr>
          <w:rFonts w:hint="eastAsia"/>
        </w:rPr>
        <w:t xml:space="preserve">——磷酸氢二钠：       </w:t>
      </w:r>
      <w:r w:rsidR="00366D16">
        <w:rPr>
          <w:rFonts w:hint="eastAsia"/>
        </w:rPr>
        <w:t xml:space="preserve"> </w:t>
      </w:r>
      <w:r>
        <w:rPr>
          <w:rFonts w:hint="eastAsia"/>
        </w:rPr>
        <w:t>1.44</w:t>
      </w:r>
      <w:r w:rsidR="00B508CC">
        <w:rPr>
          <w:rFonts w:ascii="MS Gothic" w:eastAsia="MS Gothic" w:hAnsi="MS Gothic" w:cs="MS Gothic" w:hint="eastAsia"/>
        </w:rPr>
        <w:t> </w:t>
      </w:r>
      <w:r>
        <w:rPr>
          <w:rFonts w:hint="eastAsia"/>
        </w:rPr>
        <w:t>g；</w:t>
      </w:r>
    </w:p>
    <w:p w:rsidR="009270A1" w:rsidRDefault="009270A1" w:rsidP="009270A1">
      <w:pPr>
        <w:pStyle w:val="affff6"/>
        <w:ind w:firstLine="420"/>
      </w:pPr>
      <w:r>
        <w:rPr>
          <w:rFonts w:hint="eastAsia"/>
        </w:rPr>
        <w:t xml:space="preserve">——磷酸二氢钾：       </w:t>
      </w:r>
      <w:r w:rsidR="00366D16">
        <w:rPr>
          <w:rFonts w:hint="eastAsia"/>
        </w:rPr>
        <w:t xml:space="preserve"> </w:t>
      </w:r>
      <w:r>
        <w:rPr>
          <w:rFonts w:hint="eastAsia"/>
        </w:rPr>
        <w:t>0.24</w:t>
      </w:r>
      <w:r w:rsidR="00B508CC">
        <w:rPr>
          <w:rFonts w:ascii="MS Gothic" w:eastAsia="MS Gothic" w:hAnsi="MS Gothic" w:cs="MS Gothic" w:hint="eastAsia"/>
        </w:rPr>
        <w:t> </w:t>
      </w:r>
      <w:r>
        <w:rPr>
          <w:rFonts w:hint="eastAsia"/>
        </w:rPr>
        <w:t>g；</w:t>
      </w:r>
    </w:p>
    <w:p w:rsidR="009270A1" w:rsidRDefault="009270A1" w:rsidP="009270A1">
      <w:pPr>
        <w:pStyle w:val="affff6"/>
        <w:ind w:firstLine="420"/>
      </w:pPr>
      <w:r>
        <w:rPr>
          <w:rFonts w:hint="eastAsia"/>
        </w:rPr>
        <w:t>——双蒸水：  定容至  1 000</w:t>
      </w:r>
      <w:r w:rsidR="00B508CC">
        <w:rPr>
          <w:rFonts w:ascii="MS Gothic" w:eastAsia="MS Gothic" w:hAnsi="MS Gothic" w:cs="MS Gothic" w:hint="eastAsia"/>
        </w:rPr>
        <w:t> </w:t>
      </w:r>
      <w:r>
        <w:rPr>
          <w:rFonts w:hint="eastAsia"/>
        </w:rPr>
        <w:t>mL；</w:t>
      </w:r>
    </w:p>
    <w:p w:rsidR="009270A1" w:rsidRDefault="009270A1" w:rsidP="009270A1">
      <w:pPr>
        <w:pStyle w:val="affff6"/>
        <w:ind w:firstLine="420"/>
      </w:pPr>
      <w:r>
        <w:rPr>
          <w:rFonts w:hint="eastAsia"/>
        </w:rPr>
        <w:t>在800</w:t>
      </w:r>
      <w:r w:rsidR="00B508CC">
        <w:rPr>
          <w:rFonts w:ascii="MS Gothic" w:eastAsia="MS Gothic" w:hAnsi="MS Gothic" w:cs="MS Gothic" w:hint="eastAsia"/>
        </w:rPr>
        <w:t> </w:t>
      </w:r>
      <w:r>
        <w:rPr>
          <w:rFonts w:hint="eastAsia"/>
        </w:rPr>
        <w:t>mL 双蒸水中溶解上述各种成份，用1</w:t>
      </w:r>
      <w:r w:rsidR="00B508CC">
        <w:rPr>
          <w:rFonts w:ascii="MS Gothic" w:eastAsia="MS Gothic" w:hAnsi="MS Gothic" w:cs="MS Gothic" w:hint="eastAsia"/>
        </w:rPr>
        <w:t> </w:t>
      </w:r>
      <w:r w:rsidR="00B508CC">
        <w:t>mol</w:t>
      </w:r>
      <w:r w:rsidR="00B508CC">
        <w:rPr>
          <w:rFonts w:hint="eastAsia"/>
        </w:rPr>
        <w:t>/L</w:t>
      </w:r>
      <w:r>
        <w:rPr>
          <w:rFonts w:hint="eastAsia"/>
        </w:rPr>
        <w:t>盐酸调节溶液的pH至7.2，加双蒸水定容至</w:t>
      </w:r>
      <w:r w:rsidR="00B508CC">
        <w:rPr>
          <w:rFonts w:hint="eastAsia"/>
        </w:rPr>
        <w:t>1 000</w:t>
      </w:r>
      <w:r w:rsidR="00B508CC">
        <w:rPr>
          <w:rFonts w:ascii="MS Gothic" w:eastAsia="MS Gothic" w:hAnsi="MS Gothic" w:cs="MS Gothic" w:hint="eastAsia"/>
        </w:rPr>
        <w:t> </w:t>
      </w:r>
      <w:r>
        <w:rPr>
          <w:rFonts w:hint="eastAsia"/>
        </w:rPr>
        <w:t>mL，1.034×10</w:t>
      </w:r>
      <w:r w:rsidRPr="009270A1">
        <w:rPr>
          <w:rFonts w:hint="eastAsia"/>
          <w:vertAlign w:val="superscript"/>
        </w:rPr>
        <w:t>5</w:t>
      </w:r>
      <w:r w:rsidR="00B508CC">
        <w:rPr>
          <w:rFonts w:ascii="MS Gothic" w:eastAsia="MS Gothic" w:hAnsi="MS Gothic" w:cs="MS Gothic" w:hint="eastAsia"/>
        </w:rPr>
        <w:t> </w:t>
      </w:r>
      <w:r>
        <w:rPr>
          <w:rFonts w:hint="eastAsia"/>
        </w:rPr>
        <w:t>Pa高压灭菌25</w:t>
      </w:r>
      <w:r w:rsidR="00366D16">
        <w:rPr>
          <w:rFonts w:ascii="MS Gothic" w:eastAsia="MS Gothic" w:hAnsi="MS Gothic" w:cs="MS Gothic" w:hint="eastAsia"/>
        </w:rPr>
        <w:t> </w:t>
      </w:r>
      <w:r w:rsidR="00B508CC">
        <w:rPr>
          <w:rFonts w:ascii="MS Gothic" w:eastAsia="MS Gothic" w:hAnsi="MS Gothic" w:cs="MS Gothic" w:hint="eastAsia"/>
        </w:rPr>
        <w:t> </w:t>
      </w:r>
      <w:r>
        <w:rPr>
          <w:rFonts w:hint="eastAsia"/>
        </w:rPr>
        <w:t>min。室温保存。</w:t>
      </w:r>
    </w:p>
    <w:p w:rsidR="009270A1" w:rsidRDefault="009270A1" w:rsidP="009270A1">
      <w:pPr>
        <w:pStyle w:val="aff4"/>
        <w:spacing w:before="120" w:after="120"/>
      </w:pPr>
      <w:r w:rsidRPr="009270A1">
        <w:rPr>
          <w:rFonts w:hint="eastAsia"/>
        </w:rPr>
        <w:t>DMEM低糖培养基</w:t>
      </w:r>
    </w:p>
    <w:p w:rsidR="009270A1" w:rsidRDefault="009270A1" w:rsidP="009270A1">
      <w:pPr>
        <w:pStyle w:val="affff6"/>
        <w:ind w:firstLine="420"/>
      </w:pPr>
      <w:r>
        <w:rPr>
          <w:rFonts w:hint="eastAsia"/>
        </w:rPr>
        <w:t>DMEM低糖培养基按下列配方进行配制：</w:t>
      </w:r>
    </w:p>
    <w:p w:rsidR="009270A1" w:rsidRDefault="009270A1" w:rsidP="009270A1">
      <w:pPr>
        <w:pStyle w:val="affff6"/>
        <w:ind w:firstLine="420"/>
      </w:pPr>
      <w:r>
        <w:rPr>
          <w:rFonts w:hint="eastAsia"/>
        </w:rPr>
        <w:t xml:space="preserve">——L-谷氨酰胺      </w:t>
      </w:r>
      <w:r w:rsidR="00366D16">
        <w:rPr>
          <w:rFonts w:hint="eastAsia"/>
        </w:rPr>
        <w:t xml:space="preserve">      </w:t>
      </w:r>
      <w:r>
        <w:rPr>
          <w:rFonts w:hint="eastAsia"/>
        </w:rPr>
        <w:t>4</w:t>
      </w:r>
      <w:r w:rsidR="00B508CC">
        <w:rPr>
          <w:rFonts w:ascii="MS Gothic" w:eastAsia="MS Gothic" w:hAnsi="MS Gothic" w:cs="MS Gothic" w:hint="eastAsia"/>
        </w:rPr>
        <w:t> </w:t>
      </w:r>
      <w:r>
        <w:rPr>
          <w:rFonts w:hint="eastAsia"/>
        </w:rPr>
        <w:t>mM</w:t>
      </w:r>
      <w:r w:rsidR="00366D16">
        <w:rPr>
          <w:rFonts w:hint="eastAsia"/>
        </w:rPr>
        <w:t>；</w:t>
      </w:r>
    </w:p>
    <w:p w:rsidR="009270A1" w:rsidRDefault="009270A1" w:rsidP="009270A1">
      <w:pPr>
        <w:pStyle w:val="affff6"/>
        <w:ind w:firstLine="420"/>
      </w:pPr>
      <w:r>
        <w:rPr>
          <w:rFonts w:hint="eastAsia"/>
        </w:rPr>
        <w:t xml:space="preserve">——丙酮酸钠        </w:t>
      </w:r>
      <w:r w:rsidR="00366D16">
        <w:rPr>
          <w:rFonts w:hint="eastAsia"/>
        </w:rPr>
        <w:t xml:space="preserve">      </w:t>
      </w:r>
      <w:r>
        <w:rPr>
          <w:rFonts w:hint="eastAsia"/>
        </w:rPr>
        <w:t>1</w:t>
      </w:r>
      <w:r w:rsidR="00B508CC">
        <w:rPr>
          <w:rFonts w:ascii="MS Gothic" w:eastAsia="MS Gothic" w:hAnsi="MS Gothic" w:cs="MS Gothic" w:hint="eastAsia"/>
        </w:rPr>
        <w:t> </w:t>
      </w:r>
      <w:r>
        <w:rPr>
          <w:rFonts w:hint="eastAsia"/>
        </w:rPr>
        <w:t>mM</w:t>
      </w:r>
      <w:r w:rsidR="00366D16">
        <w:rPr>
          <w:rFonts w:hint="eastAsia"/>
        </w:rPr>
        <w:t>；</w:t>
      </w:r>
    </w:p>
    <w:p w:rsidR="009270A1" w:rsidRDefault="009270A1" w:rsidP="009270A1">
      <w:pPr>
        <w:pStyle w:val="affff6"/>
        <w:ind w:firstLine="420"/>
      </w:pPr>
      <w:r>
        <w:rPr>
          <w:rFonts w:hint="eastAsia"/>
        </w:rPr>
        <w:t xml:space="preserve">——葡萄糖          </w:t>
      </w:r>
      <w:r w:rsidR="00366D16">
        <w:rPr>
          <w:rFonts w:hint="eastAsia"/>
        </w:rPr>
        <w:t xml:space="preserve">   </w:t>
      </w:r>
      <w:r>
        <w:rPr>
          <w:rFonts w:hint="eastAsia"/>
        </w:rPr>
        <w:t>1.0</w:t>
      </w:r>
      <w:r w:rsidR="00B508CC">
        <w:rPr>
          <w:rFonts w:ascii="MS Gothic" w:eastAsia="MS Gothic" w:hAnsi="MS Gothic" w:cs="MS Gothic" w:hint="eastAsia"/>
        </w:rPr>
        <w:t> </w:t>
      </w:r>
      <w:r>
        <w:rPr>
          <w:rFonts w:hint="eastAsia"/>
        </w:rPr>
        <w:t>g/L</w:t>
      </w:r>
      <w:r w:rsidR="00366D16">
        <w:rPr>
          <w:rFonts w:hint="eastAsia"/>
        </w:rPr>
        <w:t>；</w:t>
      </w:r>
    </w:p>
    <w:p w:rsidR="009270A1" w:rsidRDefault="009270A1" w:rsidP="009270A1">
      <w:pPr>
        <w:pStyle w:val="affff6"/>
        <w:ind w:firstLine="420"/>
      </w:pPr>
      <w:r>
        <w:rPr>
          <w:rFonts w:hint="eastAsia"/>
        </w:rPr>
        <w:t>——</w:t>
      </w:r>
      <w:r w:rsidR="00366D16">
        <w:t xml:space="preserve">Hepes         </w:t>
      </w:r>
      <w:r w:rsidR="00366D16">
        <w:rPr>
          <w:rFonts w:hint="eastAsia"/>
        </w:rPr>
        <w:t xml:space="preserve">   </w:t>
      </w:r>
      <w:r>
        <w:t>3600</w:t>
      </w:r>
      <w:r w:rsidR="00B508CC">
        <w:rPr>
          <w:rFonts w:ascii="MS Gothic" w:eastAsia="MS Gothic" w:hAnsi="MS Gothic" w:cs="MS Gothic" w:hint="eastAsia"/>
        </w:rPr>
        <w:t> </w:t>
      </w:r>
      <w:r>
        <w:t>mg/L</w:t>
      </w:r>
      <w:r w:rsidR="00366D16">
        <w:rPr>
          <w:rFonts w:hint="eastAsia"/>
        </w:rPr>
        <w:t>；</w:t>
      </w:r>
    </w:p>
    <w:p w:rsidR="009270A1" w:rsidRDefault="009270A1" w:rsidP="009270A1">
      <w:pPr>
        <w:pStyle w:val="affff6"/>
        <w:ind w:firstLine="420"/>
      </w:pPr>
      <w:r>
        <w:rPr>
          <w:rFonts w:hint="eastAsia"/>
        </w:rPr>
        <w:t xml:space="preserve">——酚红指示剂      </w:t>
      </w:r>
      <w:r w:rsidR="00366D16">
        <w:rPr>
          <w:rFonts w:hint="eastAsia"/>
        </w:rPr>
        <w:t xml:space="preserve">   </w:t>
      </w:r>
      <w:r>
        <w:rPr>
          <w:rFonts w:hint="eastAsia"/>
        </w:rPr>
        <w:t>15</w:t>
      </w:r>
      <w:r w:rsidR="00B508CC">
        <w:rPr>
          <w:rFonts w:ascii="MS Gothic" w:eastAsia="MS Gothic" w:hAnsi="MS Gothic" w:cs="MS Gothic" w:hint="eastAsia"/>
        </w:rPr>
        <w:t> </w:t>
      </w:r>
      <w:r>
        <w:rPr>
          <w:rFonts w:hint="eastAsia"/>
        </w:rPr>
        <w:t>mg/L</w:t>
      </w:r>
      <w:r w:rsidR="00366D16">
        <w:rPr>
          <w:rFonts w:hint="eastAsia"/>
        </w:rPr>
        <w:t>；</w:t>
      </w:r>
    </w:p>
    <w:p w:rsidR="009270A1" w:rsidRDefault="009270A1" w:rsidP="009270A1">
      <w:pPr>
        <w:pStyle w:val="affff6"/>
        <w:ind w:firstLine="420"/>
      </w:pPr>
      <w:r>
        <w:rPr>
          <w:rFonts w:hint="eastAsia"/>
        </w:rPr>
        <w:t xml:space="preserve">——双蒸水    </w:t>
      </w:r>
      <w:r w:rsidR="00366D16">
        <w:rPr>
          <w:rFonts w:hint="eastAsia"/>
        </w:rPr>
        <w:t xml:space="preserve">   </w:t>
      </w:r>
      <w:r>
        <w:rPr>
          <w:rFonts w:hint="eastAsia"/>
        </w:rPr>
        <w:t>定容至</w:t>
      </w:r>
      <w:r w:rsidR="00B508CC">
        <w:rPr>
          <w:rFonts w:hint="eastAsia"/>
        </w:rPr>
        <w:t xml:space="preserve"> </w:t>
      </w:r>
      <w:r>
        <w:rPr>
          <w:rFonts w:hint="eastAsia"/>
        </w:rPr>
        <w:t>500</w:t>
      </w:r>
      <w:r w:rsidR="00B508CC">
        <w:rPr>
          <w:rFonts w:ascii="MS Gothic" w:eastAsia="MS Gothic" w:hAnsi="MS Gothic" w:cs="MS Gothic" w:hint="eastAsia"/>
        </w:rPr>
        <w:t> </w:t>
      </w:r>
      <w:r>
        <w:rPr>
          <w:rFonts w:hint="eastAsia"/>
        </w:rPr>
        <w:t>mL；</w:t>
      </w:r>
    </w:p>
    <w:p w:rsidR="009270A1" w:rsidRDefault="009270A1" w:rsidP="009270A1">
      <w:pPr>
        <w:pStyle w:val="affff6"/>
        <w:ind w:firstLine="420"/>
      </w:pPr>
      <w:r>
        <w:rPr>
          <w:rFonts w:hint="eastAsia"/>
        </w:rPr>
        <w:t>上述各种成份，加双蒸水定容至 500</w:t>
      </w:r>
      <w:r w:rsidR="00B508CC">
        <w:rPr>
          <w:rFonts w:ascii="MS Gothic" w:eastAsia="MS Gothic" w:hAnsi="MS Gothic" w:cs="MS Gothic" w:hint="eastAsia"/>
        </w:rPr>
        <w:t> </w:t>
      </w:r>
      <w:r>
        <w:rPr>
          <w:rFonts w:hint="eastAsia"/>
        </w:rPr>
        <w:t>mL，1.034×10</w:t>
      </w:r>
      <w:r w:rsidRPr="009270A1">
        <w:rPr>
          <w:rFonts w:hint="eastAsia"/>
          <w:vertAlign w:val="superscript"/>
        </w:rPr>
        <w:t>5</w:t>
      </w:r>
      <w:r w:rsidR="00B508CC">
        <w:rPr>
          <w:rFonts w:ascii="MS Gothic" w:eastAsia="MS Gothic" w:hAnsi="MS Gothic" w:cs="MS Gothic" w:hint="eastAsia"/>
        </w:rPr>
        <w:t> </w:t>
      </w:r>
      <w:r>
        <w:rPr>
          <w:rFonts w:hint="eastAsia"/>
        </w:rPr>
        <w:t>Pa高压灭菌25</w:t>
      </w:r>
      <w:r w:rsidR="00B508CC">
        <w:rPr>
          <w:rFonts w:ascii="MS Gothic" w:eastAsia="MS Gothic" w:hAnsi="MS Gothic" w:cs="MS Gothic" w:hint="eastAsia"/>
        </w:rPr>
        <w:t> </w:t>
      </w:r>
      <w:r>
        <w:rPr>
          <w:rFonts w:hint="eastAsia"/>
        </w:rPr>
        <w:t>min。2</w:t>
      </w:r>
      <w:r w:rsidR="00366D16">
        <w:rPr>
          <w:rFonts w:hint="eastAsia"/>
        </w:rPr>
        <w:t>℃</w:t>
      </w:r>
      <w:r>
        <w:rPr>
          <w:rFonts w:hint="eastAsia"/>
        </w:rPr>
        <w:t>～8</w:t>
      </w:r>
      <w:r w:rsidR="00B508CC">
        <w:rPr>
          <w:rFonts w:ascii="MS Gothic" w:eastAsia="MS Gothic" w:hAnsi="MS Gothic" w:cs="MS Gothic" w:hint="eastAsia"/>
        </w:rPr>
        <w:t> </w:t>
      </w:r>
      <w:r>
        <w:rPr>
          <w:rFonts w:hint="eastAsia"/>
        </w:rPr>
        <w:t>℃保存。</w:t>
      </w:r>
    </w:p>
    <w:p w:rsidR="0017584B" w:rsidRPr="009270A1" w:rsidRDefault="0017584B" w:rsidP="0017584B">
      <w:pPr>
        <w:pStyle w:val="affff6"/>
        <w:ind w:firstLineChars="0" w:firstLine="0"/>
        <w:jc w:val="center"/>
      </w:pPr>
      <w:bookmarkStart w:id="45" w:name="BookMark8"/>
      <w:bookmarkEnd w:id="44"/>
      <w:r>
        <w:drawing>
          <wp:inline distT="0" distB="0" distL="0" distR="0" wp14:anchorId="5B53EF7E" wp14:editId="3E178998">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45"/>
    </w:p>
    <w:sectPr w:rsidR="0017584B" w:rsidRPr="009270A1" w:rsidSect="00CD21E0">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986" w:rsidRDefault="00763986" w:rsidP="00D86DB7">
      <w:r>
        <w:separator/>
      </w:r>
    </w:p>
    <w:p w:rsidR="00763986" w:rsidRDefault="00763986"/>
    <w:p w:rsidR="00763986" w:rsidRDefault="00763986"/>
  </w:endnote>
  <w:endnote w:type="continuationSeparator" w:id="0">
    <w:p w:rsidR="00763986" w:rsidRDefault="00763986" w:rsidP="00D86DB7">
      <w:r>
        <w:continuationSeparator/>
      </w:r>
    </w:p>
    <w:p w:rsidR="00763986" w:rsidRDefault="00763986"/>
    <w:p w:rsidR="00763986" w:rsidRDefault="00763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447B2F" w:rsidRPr="00447B2F">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986" w:rsidRDefault="00763986" w:rsidP="00D86DB7">
      <w:r>
        <w:separator/>
      </w:r>
    </w:p>
  </w:footnote>
  <w:footnote w:type="continuationSeparator" w:id="0">
    <w:p w:rsidR="00763986" w:rsidRDefault="00763986" w:rsidP="00D86DB7">
      <w:r>
        <w:continuationSeparator/>
      </w:r>
    </w:p>
    <w:p w:rsidR="00763986" w:rsidRDefault="00763986"/>
    <w:p w:rsidR="00763986" w:rsidRDefault="007639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551C6">
      <w:rPr>
        <w:noProof/>
      </w:rP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447B2F">
      <w:t>T/GXAS xxxx</w:t>
    </w:r>
    <w:r w:rsidR="00447B2F">
      <w:t>—</w:t>
    </w:r>
    <w:r w:rsidR="00447B2F">
      <w:t>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2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226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TD8JjxQxiYsbx7ihIO8lgejWYiPEXZa+5y2nJanij2cEVTuYXMU7mE65WFzK0bMr1YJjtKxLcv9hZO4V7KjFnA==" w:salt="YmAso/DaHRrr/NqYKWDqV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1C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58C"/>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84B"/>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27E1A"/>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5B02"/>
    <w:rsid w:val="0036107C"/>
    <w:rsid w:val="003615D2"/>
    <w:rsid w:val="0036429C"/>
    <w:rsid w:val="00364A53"/>
    <w:rsid w:val="003654CB"/>
    <w:rsid w:val="00365AA9"/>
    <w:rsid w:val="00365F86"/>
    <w:rsid w:val="00365F87"/>
    <w:rsid w:val="00366D16"/>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47B2F"/>
    <w:rsid w:val="00452D6B"/>
    <w:rsid w:val="00454484"/>
    <w:rsid w:val="0045517B"/>
    <w:rsid w:val="00463B77"/>
    <w:rsid w:val="00463C7B"/>
    <w:rsid w:val="004644A6"/>
    <w:rsid w:val="004659BD"/>
    <w:rsid w:val="00470775"/>
    <w:rsid w:val="0047133A"/>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25ED"/>
    <w:rsid w:val="006C5A62"/>
    <w:rsid w:val="006C5D68"/>
    <w:rsid w:val="006C6976"/>
    <w:rsid w:val="006C6DD0"/>
    <w:rsid w:val="006C733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986"/>
    <w:rsid w:val="00765C43"/>
    <w:rsid w:val="00765EFB"/>
    <w:rsid w:val="007671CA"/>
    <w:rsid w:val="00767C61"/>
    <w:rsid w:val="0077008A"/>
    <w:rsid w:val="00773C1F"/>
    <w:rsid w:val="00774DA4"/>
    <w:rsid w:val="00776599"/>
    <w:rsid w:val="0078114B"/>
    <w:rsid w:val="00781DD2"/>
    <w:rsid w:val="00783ECF"/>
    <w:rsid w:val="0078413A"/>
    <w:rsid w:val="007865A0"/>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5FF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6A1"/>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0A1"/>
    <w:rsid w:val="009273B3"/>
    <w:rsid w:val="009305B5"/>
    <w:rsid w:val="009378DD"/>
    <w:rsid w:val="0094076E"/>
    <w:rsid w:val="009429D5"/>
    <w:rsid w:val="00942BF1"/>
    <w:rsid w:val="00945180"/>
    <w:rsid w:val="00945428"/>
    <w:rsid w:val="0094607B"/>
    <w:rsid w:val="00953604"/>
    <w:rsid w:val="0095496B"/>
    <w:rsid w:val="009573A9"/>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E69A3"/>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2F7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0D7"/>
    <w:rsid w:val="00B378E5"/>
    <w:rsid w:val="00B4346D"/>
    <w:rsid w:val="00B440F4"/>
    <w:rsid w:val="00B447A5"/>
    <w:rsid w:val="00B4654C"/>
    <w:rsid w:val="00B47293"/>
    <w:rsid w:val="00B508CC"/>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2B5E"/>
    <w:rsid w:val="00C840D6"/>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1E0"/>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B0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2B0A"/>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51C6"/>
    <w:rsid w:val="00F56511"/>
    <w:rsid w:val="00F6194E"/>
    <w:rsid w:val="00F623AC"/>
    <w:rsid w:val="00F6412A"/>
    <w:rsid w:val="00F65893"/>
    <w:rsid w:val="00F66A4A"/>
    <w:rsid w:val="00F66FF4"/>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3C0E"/>
    <w:rsid w:val="00FA662D"/>
    <w:rsid w:val="00FA73B1"/>
    <w:rsid w:val="00FB0CB9"/>
    <w:rsid w:val="00FB231D"/>
    <w:rsid w:val="00FB45F1"/>
    <w:rsid w:val="00FB4A72"/>
    <w:rsid w:val="00FB54E8"/>
    <w:rsid w:val="00FB7054"/>
    <w:rsid w:val="00FC17B7"/>
    <w:rsid w:val="00FC2CB7"/>
    <w:rsid w:val="00FC4090"/>
    <w:rsid w:val="00FC433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ind w:left="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before="50" w:afterLines="50" w:after="50"/>
      <w:ind w:left="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before="0" w:afterLines="0" w:after="0"/>
      <w:outlineLvl w:val="9"/>
    </w:pPr>
    <w:rPr>
      <w:rFonts w:ascii="宋体" w:eastAsia="宋体"/>
    </w:rPr>
  </w:style>
  <w:style w:type="paragraph" w:customStyle="1" w:styleId="affffffff8">
    <w:name w:val="标准文件_五级无标题"/>
    <w:basedOn w:val="afff1"/>
    <w:qFormat/>
    <w:rsid w:val="00F32780"/>
    <w:pPr>
      <w:spacing w:beforeLines="0" w:before="0" w:afterLines="0" w:after="0"/>
      <w:outlineLvl w:val="9"/>
    </w:pPr>
    <w:rPr>
      <w:rFonts w:ascii="宋体" w:eastAsia="宋体"/>
    </w:rPr>
  </w:style>
  <w:style w:type="paragraph" w:customStyle="1" w:styleId="affffffff9">
    <w:name w:val="标准文件_三级无标题"/>
    <w:basedOn w:val="afff"/>
    <w:qFormat/>
    <w:rsid w:val="00F32780"/>
    <w:pPr>
      <w:spacing w:beforeLines="0" w:before="0" w:afterLines="0" w:after="0"/>
      <w:outlineLvl w:val="9"/>
    </w:pPr>
    <w:rPr>
      <w:rFonts w:ascii="宋体" w:eastAsia="宋体"/>
    </w:rPr>
  </w:style>
  <w:style w:type="paragraph" w:customStyle="1" w:styleId="affffffffa">
    <w:name w:val="标准文件_二级无标题"/>
    <w:basedOn w:val="affe"/>
    <w:qFormat/>
    <w:rsid w:val="00F32780"/>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F32780"/>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F32780"/>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F32780"/>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464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711A5E7BD0E4BDA9C61245DAF9457E8"/>
        <w:category>
          <w:name w:val="常规"/>
          <w:gallery w:val="placeholder"/>
        </w:category>
        <w:types>
          <w:type w:val="bbPlcHdr"/>
        </w:types>
        <w:behaviors>
          <w:behavior w:val="content"/>
        </w:behaviors>
        <w:guid w:val="{F4A8F218-7214-4F7F-8C20-7E077380D408}"/>
      </w:docPartPr>
      <w:docPartBody>
        <w:p w:rsidR="00976D34" w:rsidRDefault="00E4322A">
          <w:pPr>
            <w:pStyle w:val="F711A5E7BD0E4BDA9C61245DAF9457E8"/>
          </w:pPr>
          <w:r w:rsidRPr="00751A05">
            <w:rPr>
              <w:rStyle w:val="a3"/>
              <w:rFonts w:hint="eastAsia"/>
            </w:rPr>
            <w:t>单击或点击此处输入文字。</w:t>
          </w:r>
        </w:p>
      </w:docPartBody>
    </w:docPart>
    <w:docPart>
      <w:docPartPr>
        <w:name w:val="D42A0309B9D44035A1ECE9B97DC3DD07"/>
        <w:category>
          <w:name w:val="常规"/>
          <w:gallery w:val="placeholder"/>
        </w:category>
        <w:types>
          <w:type w:val="bbPlcHdr"/>
        </w:types>
        <w:behaviors>
          <w:behavior w:val="content"/>
        </w:behaviors>
        <w:guid w:val="{363AFF89-CB3F-4EC3-807D-6EBEF27CB0C8}"/>
      </w:docPartPr>
      <w:docPartBody>
        <w:p w:rsidR="00976D34" w:rsidRDefault="00E4322A">
          <w:pPr>
            <w:pStyle w:val="D42A0309B9D44035A1ECE9B97DC3DD07"/>
          </w:pPr>
          <w:r w:rsidRPr="00FB6243">
            <w:rPr>
              <w:rStyle w:val="a3"/>
              <w:rFonts w:hint="eastAsia"/>
            </w:rPr>
            <w:t>选择一项。</w:t>
          </w:r>
        </w:p>
      </w:docPartBody>
    </w:docPart>
    <w:docPart>
      <w:docPartPr>
        <w:name w:val="54B068802E594ACB90348D01F1977A94"/>
        <w:category>
          <w:name w:val="常规"/>
          <w:gallery w:val="placeholder"/>
        </w:category>
        <w:types>
          <w:type w:val="bbPlcHdr"/>
        </w:types>
        <w:behaviors>
          <w:behavior w:val="content"/>
        </w:behaviors>
        <w:guid w:val="{CE121CFB-5FD6-49B4-9A84-20F6CE0D4A08}"/>
      </w:docPartPr>
      <w:docPartBody>
        <w:p w:rsidR="00976D34" w:rsidRDefault="00E4322A">
          <w:pPr>
            <w:pStyle w:val="54B068802E594ACB90348D01F1977A94"/>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2A"/>
    <w:rsid w:val="003F1408"/>
    <w:rsid w:val="00976D34"/>
    <w:rsid w:val="00B1790B"/>
    <w:rsid w:val="00D41366"/>
    <w:rsid w:val="00DD3668"/>
    <w:rsid w:val="00E432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711A5E7BD0E4BDA9C61245DAF9457E8">
    <w:name w:val="F711A5E7BD0E4BDA9C61245DAF9457E8"/>
    <w:pPr>
      <w:widowControl w:val="0"/>
      <w:jc w:val="both"/>
    </w:pPr>
  </w:style>
  <w:style w:type="paragraph" w:customStyle="1" w:styleId="D42A0309B9D44035A1ECE9B97DC3DD07">
    <w:name w:val="D42A0309B9D44035A1ECE9B97DC3DD07"/>
    <w:pPr>
      <w:widowControl w:val="0"/>
      <w:jc w:val="both"/>
    </w:pPr>
  </w:style>
  <w:style w:type="paragraph" w:customStyle="1" w:styleId="54B068802E594ACB90348D01F1977A94">
    <w:name w:val="54B068802E594ACB90348D01F1977A9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711A5E7BD0E4BDA9C61245DAF9457E8">
    <w:name w:val="F711A5E7BD0E4BDA9C61245DAF9457E8"/>
    <w:pPr>
      <w:widowControl w:val="0"/>
      <w:jc w:val="both"/>
    </w:pPr>
  </w:style>
  <w:style w:type="paragraph" w:customStyle="1" w:styleId="D42A0309B9D44035A1ECE9B97DC3DD07">
    <w:name w:val="D42A0309B9D44035A1ECE9B97DC3DD07"/>
    <w:pPr>
      <w:widowControl w:val="0"/>
      <w:jc w:val="both"/>
    </w:pPr>
  </w:style>
  <w:style w:type="paragraph" w:customStyle="1" w:styleId="54B068802E594ACB90348D01F1977A94">
    <w:name w:val="54B068802E594ACB90348D01F1977A94"/>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D5112-8D65-48BC-8DA7-8263FD526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424</TotalTime>
  <Pages>7</Pages>
  <Words>843</Words>
  <Characters>4809</Characters>
  <Application>Microsoft Office Word</Application>
  <DocSecurity>0</DocSecurity>
  <Lines>40</Lines>
  <Paragraphs>11</Paragraphs>
  <ScaleCrop>false</ScaleCrop>
  <Company>PCMI</Company>
  <LinksUpToDate>false</LinksUpToDate>
  <CharactersWithSpaces>5641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China</dc:creator>
  <dc:description>&lt;config cover="true" show_menu="true" version="1.0.0" doctype="SDKXY"&gt;_x000d_
&lt;/config&gt;</dc:description>
  <cp:lastModifiedBy>微软用户</cp:lastModifiedBy>
  <cp:revision>11</cp:revision>
  <cp:lastPrinted>2021-02-02T08:22:00Z</cp:lastPrinted>
  <dcterms:created xsi:type="dcterms:W3CDTF">2025-01-17T03:47:00Z</dcterms:created>
  <dcterms:modified xsi:type="dcterms:W3CDTF">2025-02-05T10:38:00Z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